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C0" w:rsidRDefault="005331C0" w:rsidP="005331C0">
      <w:pPr>
        <w:ind w:left="6660"/>
      </w:pPr>
      <w:r>
        <w:t>Приложение к Приказу</w:t>
      </w:r>
    </w:p>
    <w:p w:rsidR="005331C0" w:rsidRDefault="005331C0" w:rsidP="005331C0">
      <w:pPr>
        <w:ind w:left="6660"/>
      </w:pPr>
      <w:r>
        <w:t>№104 от 30.12.2014г.</w:t>
      </w:r>
    </w:p>
    <w:p w:rsidR="005331C0" w:rsidRDefault="005331C0" w:rsidP="005331C0">
      <w:pPr>
        <w:ind w:left="6660"/>
      </w:pPr>
    </w:p>
    <w:p w:rsidR="005331C0" w:rsidRDefault="005331C0" w:rsidP="005331C0">
      <w:pPr>
        <w:ind w:left="6660"/>
      </w:pPr>
    </w:p>
    <w:p w:rsidR="005331C0" w:rsidRPr="00B15A38" w:rsidRDefault="005331C0" w:rsidP="005331C0">
      <w:pPr>
        <w:jc w:val="center"/>
        <w:rPr>
          <w:b/>
        </w:rPr>
      </w:pPr>
      <w:r w:rsidRPr="00B15A38">
        <w:rPr>
          <w:b/>
        </w:rPr>
        <w:t>СТАНДАРТ ВНЕШНЕГО МУНИЦИПАЛЬНОГО ФИНАНСОВОГО КОНТРОЛЯ</w:t>
      </w:r>
    </w:p>
    <w:p w:rsidR="005331C0" w:rsidRPr="00B15A38" w:rsidRDefault="005331C0" w:rsidP="005331C0">
      <w:pPr>
        <w:jc w:val="center"/>
        <w:rPr>
          <w:b/>
        </w:rPr>
      </w:pPr>
      <w:r w:rsidRPr="00B15A38">
        <w:rPr>
          <w:b/>
        </w:rPr>
        <w:t>«ПРАВИЛА ПРОВЕДЕНИЯ ЭКСПЕРТНО-АНАЛИТИЧЕСКОГО МЕРОПРИЯТИЯ»</w:t>
      </w:r>
    </w:p>
    <w:p w:rsidR="005331C0" w:rsidRDefault="005331C0" w:rsidP="005331C0">
      <w:r>
        <w:t xml:space="preserve"> </w:t>
      </w:r>
    </w:p>
    <w:p w:rsidR="005331C0" w:rsidRDefault="005331C0" w:rsidP="005331C0"/>
    <w:p w:rsidR="005331C0" w:rsidRPr="00B15A38" w:rsidRDefault="005331C0" w:rsidP="005331C0">
      <w:pPr>
        <w:jc w:val="center"/>
        <w:rPr>
          <w:b/>
        </w:rPr>
      </w:pPr>
      <w:r w:rsidRPr="00B15A38">
        <w:rPr>
          <w:b/>
        </w:rPr>
        <w:t>1. Общие положения</w:t>
      </w:r>
    </w:p>
    <w:p w:rsidR="005331C0" w:rsidRDefault="005331C0" w:rsidP="005331C0"/>
    <w:p w:rsidR="005331C0" w:rsidRDefault="005331C0" w:rsidP="005331C0"/>
    <w:p w:rsidR="005331C0" w:rsidRDefault="005331C0" w:rsidP="00F23251">
      <w:pPr>
        <w:ind w:firstLine="709"/>
        <w:jc w:val="both"/>
      </w:pPr>
      <w:r>
        <w:t xml:space="preserve">1.1. Стандарт внешнего муниципального финансового контроля «Правила проведения Контрольно-счетной палатой города Челябинска экспертно-аналитического мероприятия» (далее – Стандарт) разработан в соответствии с Положением о Контрольно-счетной палате </w:t>
      </w:r>
      <w:proofErr w:type="spellStart"/>
      <w:r>
        <w:t>Карталинского</w:t>
      </w:r>
      <w:proofErr w:type="spellEnd"/>
      <w:r>
        <w:t xml:space="preserve"> муниципального района, утвержденного Решением Собрания депутатов </w:t>
      </w:r>
      <w:proofErr w:type="spellStart"/>
      <w:r>
        <w:t>Карталинского</w:t>
      </w:r>
      <w:proofErr w:type="spellEnd"/>
      <w:r>
        <w:t xml:space="preserve"> муниципального района от 27 октября 2011года №258 и Регламентом Контрольно-счетной палаты </w:t>
      </w:r>
      <w:proofErr w:type="spellStart"/>
      <w:r>
        <w:t>Карталинского</w:t>
      </w:r>
      <w:proofErr w:type="spellEnd"/>
      <w:r>
        <w:t xml:space="preserve"> муниципального района (далее – Регламент КСП).</w:t>
      </w:r>
    </w:p>
    <w:p w:rsidR="005331C0" w:rsidRDefault="005331C0" w:rsidP="00F23251">
      <w:pPr>
        <w:ind w:firstLine="709"/>
        <w:jc w:val="both"/>
      </w:pPr>
      <w:r>
        <w:t xml:space="preserve"> Стандарт разработан с учетом действующих стандартов Счетной палаты Российской Федерации СФК 102 «Проведение экспертно-аналитического мероприятия» и СВМФК Контрольно-счетной палаты </w:t>
      </w:r>
      <w:proofErr w:type="spellStart"/>
      <w:r>
        <w:t>Карталинского</w:t>
      </w:r>
      <w:proofErr w:type="spellEnd"/>
      <w:r>
        <w:t xml:space="preserve"> муниципального района «Правила организации и проведения контрольного мероприятия», утвержденного приказом Контрольно-счетной палаты от 30.12.2014г. №103</w:t>
      </w:r>
    </w:p>
    <w:p w:rsidR="005331C0" w:rsidRDefault="005331C0" w:rsidP="00F23251">
      <w:pPr>
        <w:ind w:firstLine="709"/>
        <w:jc w:val="both"/>
      </w:pPr>
      <w:r>
        <w:t xml:space="preserve"> 1.2. Целью Стандарта является установление общих правил и процедур проведения Контрольно-счетной палатой </w:t>
      </w:r>
      <w:proofErr w:type="spellStart"/>
      <w:r>
        <w:t>Карталинского</w:t>
      </w:r>
      <w:proofErr w:type="spellEnd"/>
      <w:r>
        <w:t xml:space="preserve"> муниципального района (далее – КСП) экспертно-аналитических мероприятий.</w:t>
      </w:r>
    </w:p>
    <w:p w:rsidR="005331C0" w:rsidRDefault="005331C0" w:rsidP="00F23251">
      <w:pPr>
        <w:ind w:firstLine="709"/>
        <w:jc w:val="both"/>
      </w:pPr>
      <w:r>
        <w:t xml:space="preserve"> 1.3. Задачами Стандарта являются:</w:t>
      </w:r>
    </w:p>
    <w:p w:rsidR="005331C0" w:rsidRDefault="005331C0" w:rsidP="00F23251">
      <w:pPr>
        <w:ind w:firstLine="709"/>
        <w:jc w:val="both"/>
      </w:pPr>
      <w:r>
        <w:t xml:space="preserve"> - определение содержания, принципов и процедур проведения экспертно-аналитического мероприятия;</w:t>
      </w:r>
    </w:p>
    <w:p w:rsidR="005331C0" w:rsidRDefault="005331C0" w:rsidP="00F23251">
      <w:pPr>
        <w:ind w:firstLine="709"/>
        <w:jc w:val="both"/>
      </w:pPr>
      <w:r>
        <w:t xml:space="preserve"> - установление общих требований к организации, подготовке к проведению, проведению и оформлению результатов экспертно-аналитического мероприятия.</w:t>
      </w:r>
    </w:p>
    <w:p w:rsidR="005331C0" w:rsidRDefault="005331C0" w:rsidP="00F23251">
      <w:pPr>
        <w:jc w:val="both"/>
      </w:pPr>
    </w:p>
    <w:p w:rsidR="005331C0" w:rsidRDefault="005331C0" w:rsidP="005331C0">
      <w:r>
        <w:t xml:space="preserve"> </w:t>
      </w:r>
    </w:p>
    <w:p w:rsidR="005331C0" w:rsidRDefault="005331C0" w:rsidP="005331C0"/>
    <w:p w:rsidR="005331C0" w:rsidRPr="00B15A38" w:rsidRDefault="005331C0" w:rsidP="00F23251">
      <w:pPr>
        <w:ind w:firstLine="709"/>
        <w:jc w:val="both"/>
        <w:rPr>
          <w:b/>
        </w:rPr>
      </w:pPr>
      <w:bookmarkStart w:id="0" w:name="_GoBack"/>
      <w:r w:rsidRPr="00B15A38">
        <w:rPr>
          <w:b/>
        </w:rPr>
        <w:t>2. Общая характеристика экспертно-аналитического мероприятия</w:t>
      </w:r>
    </w:p>
    <w:p w:rsidR="005331C0" w:rsidRDefault="005331C0" w:rsidP="00F23251">
      <w:pPr>
        <w:ind w:firstLine="709"/>
        <w:jc w:val="both"/>
      </w:pPr>
    </w:p>
    <w:p w:rsidR="005331C0" w:rsidRDefault="005331C0" w:rsidP="00F23251">
      <w:pPr>
        <w:ind w:firstLine="709"/>
        <w:jc w:val="both"/>
      </w:pPr>
      <w:r>
        <w:t xml:space="preserve"> </w:t>
      </w:r>
      <w:bookmarkEnd w:id="0"/>
      <w:r>
        <w:t xml:space="preserve">2.1. Экспертно-аналитическое мероприятие проводится в виде обследования, которое заключается в анализе и оценке состояния определенной сферы деятельности предмета экспертно-аналитического мероприятия (объекта контроля). </w:t>
      </w:r>
    </w:p>
    <w:p w:rsidR="005331C0" w:rsidRDefault="005331C0" w:rsidP="00F23251">
      <w:pPr>
        <w:ind w:firstLine="709"/>
        <w:jc w:val="both"/>
      </w:pPr>
      <w:r>
        <w:t xml:space="preserve">2.2. </w:t>
      </w:r>
      <w:proofErr w:type="gramStart"/>
      <w:r>
        <w:t xml:space="preserve">Предметами экспертно-аналитического мероприятия являются: организация и функционирование бюджета </w:t>
      </w:r>
      <w:proofErr w:type="spellStart"/>
      <w:r>
        <w:t>Карталинского</w:t>
      </w:r>
      <w:proofErr w:type="spellEnd"/>
      <w:r>
        <w:t xml:space="preserve"> муниципального района, организация бюджетного процесса, формирование и использование средств бюджета района, а также муниципального имущества, необходимости и достаточности нормативно-правового регулирования, а также деятельность в сфере экономики и финансов, в том числе влияющие на формирование и исполнение бюджета </w:t>
      </w:r>
      <w:proofErr w:type="spellStart"/>
      <w:r>
        <w:t>Карталинского</w:t>
      </w:r>
      <w:proofErr w:type="spellEnd"/>
      <w:r>
        <w:t xml:space="preserve"> муниципального района, в рамках реализации задач КСП </w:t>
      </w:r>
      <w:proofErr w:type="spellStart"/>
      <w:r>
        <w:t>Карталинского</w:t>
      </w:r>
      <w:proofErr w:type="spellEnd"/>
      <w:r>
        <w:t xml:space="preserve"> муниципального района. </w:t>
      </w:r>
      <w:proofErr w:type="gramEnd"/>
    </w:p>
    <w:p w:rsidR="005331C0" w:rsidRDefault="005331C0" w:rsidP="00F23251">
      <w:pPr>
        <w:ind w:firstLine="709"/>
        <w:jc w:val="both"/>
      </w:pPr>
      <w:r>
        <w:t xml:space="preserve"> 2.3. Объектами экспертно-аналитического мероприятия являются:</w:t>
      </w:r>
    </w:p>
    <w:p w:rsidR="005331C0" w:rsidRDefault="005331C0" w:rsidP="00F23251">
      <w:pPr>
        <w:ind w:firstLine="709"/>
        <w:jc w:val="both"/>
      </w:pPr>
      <w:r>
        <w:t xml:space="preserve"> - органы местного самоуправления;</w:t>
      </w:r>
    </w:p>
    <w:p w:rsidR="005331C0" w:rsidRDefault="005331C0" w:rsidP="00F23251">
      <w:pPr>
        <w:ind w:firstLine="709"/>
        <w:jc w:val="both"/>
      </w:pPr>
      <w:r>
        <w:t xml:space="preserve"> </w:t>
      </w:r>
      <w:proofErr w:type="gramStart"/>
      <w:r>
        <w:t>- муниципальные учреждения и унитарные предприятия;</w:t>
      </w:r>
      <w:proofErr w:type="gramEnd"/>
    </w:p>
    <w:p w:rsidR="005331C0" w:rsidRDefault="005331C0" w:rsidP="00F23251">
      <w:pPr>
        <w:ind w:firstLine="709"/>
        <w:jc w:val="both"/>
      </w:pPr>
      <w:r>
        <w:t xml:space="preserve"> - организации и иные юридические лица, на которые в рамках предмета экспертно-аналитического мероприятия распространяются контрольные полномочия КСП, установленные Положением о Контрольно-счетной палате </w:t>
      </w:r>
      <w:proofErr w:type="spellStart"/>
      <w:r>
        <w:t>Карталинского</w:t>
      </w:r>
      <w:proofErr w:type="spellEnd"/>
      <w:r>
        <w:t xml:space="preserve"> </w:t>
      </w:r>
      <w:r>
        <w:lastRenderedPageBreak/>
        <w:t xml:space="preserve">муниципального района, утвержденным Решением Собрания депутатов </w:t>
      </w:r>
      <w:proofErr w:type="spellStart"/>
      <w:r>
        <w:t>Карталинского</w:t>
      </w:r>
      <w:proofErr w:type="spellEnd"/>
      <w:r>
        <w:t xml:space="preserve"> муниципального района, Бюджетным кодексом Российской Федерации и иными нормативными правовыми актами Российской Федерации, Челябинской области и </w:t>
      </w:r>
      <w:proofErr w:type="spellStart"/>
      <w:r>
        <w:t>Карталинского</w:t>
      </w:r>
      <w:proofErr w:type="spellEnd"/>
      <w:r>
        <w:t xml:space="preserve"> муниципального района.</w:t>
      </w:r>
    </w:p>
    <w:p w:rsidR="005331C0" w:rsidRDefault="005331C0" w:rsidP="00F23251">
      <w:pPr>
        <w:ind w:firstLine="709"/>
        <w:jc w:val="both"/>
      </w:pPr>
      <w:r>
        <w:t xml:space="preserve"> 2.4. Экспертно-аналитическое мероприятие должно быть:</w:t>
      </w:r>
    </w:p>
    <w:p w:rsidR="005331C0" w:rsidRDefault="005331C0" w:rsidP="00F23251">
      <w:pPr>
        <w:ind w:firstLine="709"/>
        <w:jc w:val="both"/>
      </w:pPr>
      <w:r>
        <w:t xml:space="preserve"> объективным – 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:rsidR="005331C0" w:rsidRDefault="005331C0" w:rsidP="00F23251">
      <w:pPr>
        <w:ind w:firstLine="709"/>
        <w:jc w:val="both"/>
      </w:pPr>
      <w:r>
        <w:t xml:space="preserve"> системным –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5331C0" w:rsidRDefault="005331C0" w:rsidP="00F23251">
      <w:pPr>
        <w:ind w:firstLine="709"/>
        <w:jc w:val="both"/>
      </w:pPr>
      <w:r>
        <w:t xml:space="preserve"> </w:t>
      </w:r>
      <w:proofErr w:type="gramStart"/>
      <w:r>
        <w:t>результативным</w:t>
      </w:r>
      <w:proofErr w:type="gramEnd"/>
      <w:r>
        <w:t xml:space="preserve">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5331C0" w:rsidRDefault="005331C0" w:rsidP="00F23251">
      <w:pPr>
        <w:ind w:firstLine="709"/>
        <w:jc w:val="both"/>
      </w:pPr>
      <w:r>
        <w:t xml:space="preserve"> 2.5. В исключительных случаях, в рамках запланированного основного экспертно-аналитического мероприятия, до проведения мероприятия непосредственно на объекте экспертно-аналитического </w:t>
      </w:r>
      <w:proofErr w:type="gramStart"/>
      <w:r>
        <w:t>мероприятия</w:t>
      </w:r>
      <w:proofErr w:type="gramEnd"/>
      <w:r>
        <w:t xml:space="preserve"> на основании мотивированного предложения проверяющего  могут проводиться встречные проверки у получателей бюджетных средств.</w:t>
      </w:r>
    </w:p>
    <w:p w:rsidR="005331C0" w:rsidRDefault="005331C0" w:rsidP="00F23251">
      <w:pPr>
        <w:jc w:val="both"/>
      </w:pPr>
    </w:p>
    <w:p w:rsidR="005331C0" w:rsidRDefault="005331C0" w:rsidP="00F23251">
      <w:pPr>
        <w:jc w:val="both"/>
      </w:pPr>
      <w:r>
        <w:t xml:space="preserve"> </w:t>
      </w:r>
    </w:p>
    <w:p w:rsidR="005331C0" w:rsidRDefault="005331C0" w:rsidP="00F23251">
      <w:pPr>
        <w:jc w:val="both"/>
      </w:pPr>
    </w:p>
    <w:p w:rsidR="005331C0" w:rsidRPr="00B15A38" w:rsidRDefault="005331C0" w:rsidP="00F23251">
      <w:pPr>
        <w:ind w:firstLine="709"/>
        <w:jc w:val="both"/>
        <w:rPr>
          <w:b/>
        </w:rPr>
      </w:pPr>
      <w:r w:rsidRPr="00B15A38">
        <w:rPr>
          <w:b/>
        </w:rPr>
        <w:t>3. Организация экспертно-аналитического мероприятия</w:t>
      </w:r>
    </w:p>
    <w:p w:rsidR="005331C0" w:rsidRDefault="005331C0" w:rsidP="00F23251">
      <w:pPr>
        <w:jc w:val="both"/>
      </w:pPr>
    </w:p>
    <w:p w:rsidR="005331C0" w:rsidRDefault="005331C0" w:rsidP="00F23251">
      <w:pPr>
        <w:ind w:firstLine="709"/>
        <w:jc w:val="both"/>
      </w:pPr>
      <w:r>
        <w:t xml:space="preserve"> 3.1. Экспертно-аналитическое мероприятие проводится на основании плана работы КСП на текущий год. Организация проведения экспертно-аналитического мероприятия осуществляется в порядке, предусмотренном Регламентом КСП.</w:t>
      </w:r>
    </w:p>
    <w:p w:rsidR="005331C0" w:rsidRDefault="005331C0" w:rsidP="00F23251">
      <w:pPr>
        <w:ind w:firstLine="709"/>
        <w:jc w:val="both"/>
      </w:pPr>
      <w:r>
        <w:t xml:space="preserve"> 3.2. Экспертно-аналитическое мероприятие проводится на основе информации и материалов, получаемых по запросам и (или) при необходимости непосредственно по месту расположения объектов мероприятия, в соответствии с программой проведения данного мероприятия.</w:t>
      </w:r>
    </w:p>
    <w:p w:rsidR="005331C0" w:rsidRDefault="005331C0" w:rsidP="00F23251">
      <w:pPr>
        <w:ind w:firstLine="709"/>
        <w:jc w:val="both"/>
      </w:pPr>
      <w:r>
        <w:t xml:space="preserve"> 3.3. Организация экспертно-аналитического мероприятия включает три этапа, каждый из которых характеризуется решением определенных задач:</w:t>
      </w:r>
    </w:p>
    <w:p w:rsidR="005331C0" w:rsidRDefault="005331C0" w:rsidP="00F23251">
      <w:pPr>
        <w:ind w:firstLine="709"/>
        <w:jc w:val="both"/>
      </w:pPr>
      <w:r>
        <w:t xml:space="preserve"> Подготовительный этап - подготовка к проведению экспертно-аналитического мероприятия;</w:t>
      </w:r>
    </w:p>
    <w:p w:rsidR="005331C0" w:rsidRDefault="005331C0" w:rsidP="00F23251">
      <w:pPr>
        <w:ind w:firstLine="709"/>
        <w:jc w:val="both"/>
      </w:pPr>
      <w:r>
        <w:t xml:space="preserve"> Основной этап - проведение экспертно-аналитического мероприятия;</w:t>
      </w:r>
    </w:p>
    <w:p w:rsidR="005331C0" w:rsidRDefault="005331C0" w:rsidP="00F23251">
      <w:pPr>
        <w:ind w:firstLine="709"/>
        <w:jc w:val="both"/>
      </w:pPr>
      <w:r>
        <w:t xml:space="preserve"> Заключительный этап - оформление результатов экспертно-аналитического мероприятия.</w:t>
      </w:r>
    </w:p>
    <w:p w:rsidR="005331C0" w:rsidRDefault="005331C0" w:rsidP="00F23251">
      <w:pPr>
        <w:ind w:firstLine="709"/>
        <w:jc w:val="both"/>
      </w:pPr>
      <w:r>
        <w:t xml:space="preserve"> На этапе подготовки к проведению экспертно-аналитического мероприятия осуществляется предварительное изучение предмета и объектов мероприятия, определяются цели, вопросы и методы проведения мероприятия. По итогам данного этапа утверждается программа проведения экспертно-аналитического мероприятия.</w:t>
      </w:r>
    </w:p>
    <w:p w:rsidR="005331C0" w:rsidRDefault="005331C0" w:rsidP="00F23251">
      <w:pPr>
        <w:ind w:firstLine="709"/>
        <w:jc w:val="both"/>
      </w:pPr>
      <w:r>
        <w:t xml:space="preserve"> На этапе проведения экспертно-аналитического мероприятия осуществляется сбор и исследование фактических данных и информации по предмету экспертно-аналитического мероприятия в соответствии с его программой. Результаты данного этапа фиксируются в аналитических справках экспертно-аналитического мероприятия.</w:t>
      </w:r>
    </w:p>
    <w:p w:rsidR="005331C0" w:rsidRDefault="005331C0" w:rsidP="00F23251">
      <w:pPr>
        <w:ind w:firstLine="709"/>
        <w:jc w:val="both"/>
      </w:pPr>
      <w:r>
        <w:t xml:space="preserve"> На этапе оформления результатов экспертно-аналитического мероприятия осуществляется подготовка заключения о результатах экспертно-аналитического мероприятия, а также при необходимости информационных писем КСП.</w:t>
      </w:r>
    </w:p>
    <w:p w:rsidR="005331C0" w:rsidRDefault="005331C0" w:rsidP="00F23251">
      <w:pPr>
        <w:ind w:firstLine="709"/>
        <w:jc w:val="both"/>
      </w:pPr>
      <w:r>
        <w:t xml:space="preserve"> 3.4. Экспертно-аналитические мероприятия проводятся К</w:t>
      </w:r>
      <w:proofErr w:type="gramStart"/>
      <w:r>
        <w:t>СП в ср</w:t>
      </w:r>
      <w:proofErr w:type="gramEnd"/>
      <w:r>
        <w:t xml:space="preserve">оки, установленные программой проведения экспертно-аналитического мероприятия либо председателем КСП. </w:t>
      </w:r>
    </w:p>
    <w:p w:rsidR="005331C0" w:rsidRDefault="005331C0" w:rsidP="00F23251">
      <w:pPr>
        <w:ind w:firstLine="709"/>
        <w:jc w:val="both"/>
      </w:pPr>
      <w:r>
        <w:lastRenderedPageBreak/>
        <w:t xml:space="preserve"> 3.5. Непосредственное руководство проведением экспертно-аналитического мероприятия осуществляет руководитель экспертно-аналитического мероприятия.</w:t>
      </w:r>
    </w:p>
    <w:p w:rsidR="005331C0" w:rsidRDefault="005331C0" w:rsidP="00F23251">
      <w:pPr>
        <w:ind w:firstLine="709"/>
        <w:jc w:val="both"/>
      </w:pPr>
      <w:r>
        <w:t xml:space="preserve"> Координацию действий специалистов КСП и </w:t>
      </w:r>
      <w:proofErr w:type="gramStart"/>
      <w:r>
        <w:t>лиц, привлекаемых к участию в проведении мероприятия на объектах экспертно-аналитического мероприятия обеспечивает</w:t>
      </w:r>
      <w:proofErr w:type="gramEnd"/>
      <w:r>
        <w:t xml:space="preserve"> руководитель экспертно-аналитического мероприятия.</w:t>
      </w:r>
    </w:p>
    <w:p w:rsidR="005331C0" w:rsidRDefault="005331C0" w:rsidP="00F23251">
      <w:pPr>
        <w:ind w:firstLine="709"/>
        <w:jc w:val="both"/>
      </w:pPr>
      <w:r>
        <w:t xml:space="preserve"> 3.6. В экспертно-аналитическом мероприятии не имеют права принимать участие работники КСП, состоящие в родственной связи с руководством объектов экспертно-аналитического мероприятия. Запрещается привлекать к участию в экспертно-аналитическом мероприятии работников КСП, которые в исследуемом периоде были штатными работниками одного из объектов экспертно-аналитического мероприятия.</w:t>
      </w:r>
    </w:p>
    <w:p w:rsidR="005331C0" w:rsidRDefault="005331C0" w:rsidP="00F23251">
      <w:pPr>
        <w:ind w:firstLine="709"/>
        <w:jc w:val="both"/>
      </w:pPr>
      <w:r>
        <w:t xml:space="preserve"> 3.7. Работники КСП обязаны соблюдать конфиденциальность в отношении информации, полученной в ходе подготовки к проведению и проведения мероприятия, до принятия Коллегией КСП решения об утверждении заключения о результатах экспертно-аналитического мероприятия.</w:t>
      </w:r>
    </w:p>
    <w:p w:rsidR="005331C0" w:rsidRDefault="005331C0" w:rsidP="00F23251">
      <w:pPr>
        <w:ind w:firstLine="709"/>
        <w:jc w:val="both"/>
      </w:pPr>
      <w:r>
        <w:t xml:space="preserve"> 3.8. Служебные контакты работников КСП с должностными лицами объектов экспертно-аналитического мероприятия, других муниципальных органов и организаций осуществляются с учетом положений Кодекса этики и служебного поведения муниципальных служащих </w:t>
      </w:r>
      <w:proofErr w:type="spellStart"/>
      <w:r>
        <w:t>Карталинского</w:t>
      </w:r>
      <w:proofErr w:type="spellEnd"/>
      <w:r>
        <w:t xml:space="preserve"> муниципального района, Регламента К</w:t>
      </w:r>
      <w:proofErr w:type="gramStart"/>
      <w:r>
        <w:t>СП в пр</w:t>
      </w:r>
      <w:proofErr w:type="gramEnd"/>
      <w:r>
        <w:t>еделах полномочий, установленных нормативными документами КСП.</w:t>
      </w:r>
    </w:p>
    <w:p w:rsidR="005331C0" w:rsidRDefault="005331C0" w:rsidP="00F23251">
      <w:pPr>
        <w:ind w:firstLine="709"/>
        <w:jc w:val="both"/>
      </w:pPr>
      <w:r>
        <w:t xml:space="preserve"> 3.9. К проведению экспертно-аналитического мероприятия КСП могут привлекаться специалисты муниципальных контрольных органов (далее – специалисты контрольных органов), специалисты организаций и независимые эксперты по вопросам, требующим специальных знаний и навыков (далее – независимые эксперты).</w:t>
      </w:r>
    </w:p>
    <w:p w:rsidR="005331C0" w:rsidRDefault="005331C0" w:rsidP="00F23251">
      <w:pPr>
        <w:ind w:firstLine="709"/>
        <w:jc w:val="both"/>
      </w:pPr>
      <w:r>
        <w:t xml:space="preserve"> Привлечение специалистов контрольных органов и независимых экспертов осуществляется посредством:</w:t>
      </w:r>
    </w:p>
    <w:p w:rsidR="005331C0" w:rsidRDefault="005331C0" w:rsidP="00F23251">
      <w:pPr>
        <w:ind w:firstLine="709"/>
        <w:jc w:val="both"/>
      </w:pPr>
      <w:r>
        <w:t xml:space="preserve"> - выполнения ими конкретного вида и определенного объема работ на основе заключенного с ним муниципального контракта </w:t>
      </w:r>
      <w:proofErr w:type="spellStart"/>
      <w:proofErr w:type="gramStart"/>
      <w:r>
        <w:t>контракта</w:t>
      </w:r>
      <w:proofErr w:type="spellEnd"/>
      <w:proofErr w:type="gramEnd"/>
      <w:r>
        <w:t xml:space="preserve"> или договора возмездного оказания услуг;</w:t>
      </w:r>
    </w:p>
    <w:p w:rsidR="005331C0" w:rsidRDefault="005331C0" w:rsidP="00F23251">
      <w:pPr>
        <w:ind w:firstLine="709"/>
        <w:jc w:val="both"/>
      </w:pPr>
      <w:r>
        <w:t xml:space="preserve"> - включения их в состав группы исполнителей мероприятия для выполнения отдельных заданий.</w:t>
      </w:r>
    </w:p>
    <w:p w:rsidR="005331C0" w:rsidRDefault="005331C0" w:rsidP="00F23251">
      <w:pPr>
        <w:ind w:firstLine="709"/>
        <w:jc w:val="both"/>
      </w:pPr>
      <w:r>
        <w:t xml:space="preserve"> 3.10. </w:t>
      </w:r>
      <w:proofErr w:type="gramStart"/>
      <w:r>
        <w:t>В ходе подготовки к проведению и проведения экспертно-аналитического мероприятия формируется рабочая документация мероприятия, к которой относятся документы (их копии) и иные материалы, получаемые от объектов экспертно-аналитического мероприятия, других государственных органов, организаций и учреждений, а также документы (аналитические справки, расчеты и т.д.), подготовленные работниками КСП и независимыми экспертами самостоятельно на основе собранных фактических данных и информаций.</w:t>
      </w:r>
      <w:proofErr w:type="gramEnd"/>
    </w:p>
    <w:p w:rsidR="005331C0" w:rsidRDefault="005331C0" w:rsidP="00F23251">
      <w:pPr>
        <w:jc w:val="both"/>
      </w:pPr>
    </w:p>
    <w:p w:rsidR="005331C0" w:rsidRDefault="005331C0" w:rsidP="00F23251">
      <w:pPr>
        <w:jc w:val="both"/>
      </w:pPr>
      <w:r>
        <w:t xml:space="preserve"> </w:t>
      </w:r>
    </w:p>
    <w:p w:rsidR="005331C0" w:rsidRPr="00B15A38" w:rsidRDefault="005331C0" w:rsidP="00F23251">
      <w:pPr>
        <w:ind w:firstLine="709"/>
        <w:jc w:val="both"/>
        <w:rPr>
          <w:b/>
        </w:rPr>
      </w:pPr>
      <w:r w:rsidRPr="00B15A38">
        <w:rPr>
          <w:b/>
        </w:rPr>
        <w:t>4. Подготовка к проведению экспертно-аналитического мероприятия</w:t>
      </w:r>
    </w:p>
    <w:p w:rsidR="00F23251" w:rsidRDefault="00F23251" w:rsidP="00F23251">
      <w:pPr>
        <w:ind w:firstLine="709"/>
        <w:jc w:val="both"/>
      </w:pPr>
    </w:p>
    <w:p w:rsidR="005331C0" w:rsidRDefault="005331C0" w:rsidP="00F23251">
      <w:pPr>
        <w:ind w:firstLine="709"/>
        <w:jc w:val="both"/>
      </w:pPr>
      <w:r>
        <w:t>4.1. Подготовка к проведению экспертно-аналитического мероприятия включает:</w:t>
      </w:r>
    </w:p>
    <w:p w:rsidR="005331C0" w:rsidRDefault="005331C0" w:rsidP="00F23251">
      <w:pPr>
        <w:ind w:firstLine="709"/>
        <w:jc w:val="both"/>
      </w:pPr>
      <w:r>
        <w:t xml:space="preserve"> - предварительное изучение предмета и объектов мероприятия;</w:t>
      </w:r>
    </w:p>
    <w:p w:rsidR="005331C0" w:rsidRDefault="005331C0" w:rsidP="00F23251">
      <w:pPr>
        <w:ind w:firstLine="709"/>
        <w:jc w:val="both"/>
      </w:pPr>
      <w:r>
        <w:t xml:space="preserve"> - определение цели (целей), вопросов и методов проведения мероприятия;</w:t>
      </w:r>
    </w:p>
    <w:p w:rsidR="005331C0" w:rsidRDefault="005331C0" w:rsidP="00F23251">
      <w:pPr>
        <w:ind w:firstLine="709"/>
        <w:jc w:val="both"/>
      </w:pPr>
      <w:r>
        <w:t xml:space="preserve"> - разработка и утверждение программы проведения экспертно-аналитического мероприятия.</w:t>
      </w:r>
    </w:p>
    <w:p w:rsidR="005331C0" w:rsidRDefault="005331C0" w:rsidP="00F23251">
      <w:pPr>
        <w:ind w:firstLine="709"/>
        <w:jc w:val="both"/>
      </w:pPr>
      <w:r>
        <w:t xml:space="preserve"> 4.2. Предварительное изучение предмета и объектов экспертно-аналитического мероприятия проводится на основе полученной информации и собранных материалов.</w:t>
      </w:r>
    </w:p>
    <w:p w:rsidR="005331C0" w:rsidRDefault="005331C0" w:rsidP="00F23251">
      <w:pPr>
        <w:ind w:firstLine="709"/>
        <w:jc w:val="both"/>
      </w:pPr>
      <w:r>
        <w:t xml:space="preserve"> Информация по предмету экспертно-аналитического мероприятия при необходимости может быть получена путем направления в установленном порядке запросов КСП о предоставлении информации в адрес руководителей объектов экспертно-аналитического мероприятия, органов местного самоуправления, муниципальных </w:t>
      </w:r>
      <w:r>
        <w:lastRenderedPageBreak/>
        <w:t>учреждений и организаций. Форма запроса КСП о предоставлении информации представлена в Приложении № 1 к настоящему Стандарту.</w:t>
      </w:r>
    </w:p>
    <w:p w:rsidR="005331C0" w:rsidRDefault="005331C0" w:rsidP="00F23251">
      <w:pPr>
        <w:ind w:firstLine="709"/>
        <w:jc w:val="both"/>
      </w:pPr>
      <w:r>
        <w:t xml:space="preserve"> 4.3. По результатам предварительного изучения предмета и объектов экспертно-аналитического мероприятия определяются цели и вопросы мероприятия, методы его проведения, а также объем необходимых аналитических процедур.</w:t>
      </w:r>
    </w:p>
    <w:p w:rsidR="005331C0" w:rsidRDefault="005331C0" w:rsidP="00F23251">
      <w:pPr>
        <w:ind w:firstLine="709"/>
        <w:jc w:val="both"/>
      </w:pPr>
      <w:r>
        <w:t xml:space="preserve"> 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5331C0" w:rsidRDefault="005331C0" w:rsidP="00F23251">
      <w:pPr>
        <w:ind w:firstLine="709"/>
        <w:jc w:val="both"/>
      </w:pPr>
      <w:r>
        <w:t xml:space="preserve"> По каждой цели экспертно-аналитического мероприятия составляется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действия, которые необходимо выполнить для достижения целей мероприятия. Вопросы должны быть существенными и важными для достижения целей мероприятия.</w:t>
      </w:r>
    </w:p>
    <w:p w:rsidR="005331C0" w:rsidRDefault="005331C0" w:rsidP="00F23251">
      <w:pPr>
        <w:ind w:firstLine="709"/>
        <w:jc w:val="both"/>
      </w:pPr>
      <w:r>
        <w:t xml:space="preserve"> 4.4. По результатам предварительного изучения предмета и объектов экспертно-аналитического мероприятия разрабатывается программа проведения экспертно-аналитического мероприятия, которая должна содержать следующие данные:</w:t>
      </w:r>
    </w:p>
    <w:p w:rsidR="005331C0" w:rsidRDefault="005331C0" w:rsidP="00F23251">
      <w:pPr>
        <w:ind w:firstLine="709"/>
        <w:jc w:val="both"/>
      </w:pPr>
      <w:r>
        <w:t xml:space="preserve"> - основание для проведения мероприятия (пункт плана работы КСП); </w:t>
      </w:r>
    </w:p>
    <w:p w:rsidR="005331C0" w:rsidRDefault="005331C0" w:rsidP="00F23251">
      <w:pPr>
        <w:ind w:firstLine="709"/>
        <w:jc w:val="both"/>
      </w:pPr>
      <w:r>
        <w:t xml:space="preserve"> - предмет мероприятия;</w:t>
      </w:r>
    </w:p>
    <w:p w:rsidR="005331C0" w:rsidRDefault="005331C0" w:rsidP="00F23251">
      <w:pPr>
        <w:ind w:firstLine="709"/>
        <w:jc w:val="both"/>
      </w:pPr>
      <w:r>
        <w:t xml:space="preserve"> - объек</w:t>
      </w:r>
      <w:proofErr w:type="gramStart"/>
      <w:r>
        <w:t>т(</w:t>
      </w:r>
      <w:proofErr w:type="gramEnd"/>
      <w:r>
        <w:t>ы) мероприятия;</w:t>
      </w:r>
    </w:p>
    <w:p w:rsidR="005331C0" w:rsidRDefault="005331C0" w:rsidP="00F23251">
      <w:pPr>
        <w:ind w:firstLine="709"/>
        <w:jc w:val="both"/>
      </w:pPr>
      <w:r>
        <w:t xml:space="preserve"> - цель (цели) и вопросы мероприятия;</w:t>
      </w:r>
    </w:p>
    <w:p w:rsidR="005331C0" w:rsidRDefault="005331C0" w:rsidP="00F23251">
      <w:pPr>
        <w:ind w:firstLine="709"/>
        <w:jc w:val="both"/>
      </w:pPr>
      <w:r>
        <w:t xml:space="preserve"> - исследуемый период;</w:t>
      </w:r>
    </w:p>
    <w:p w:rsidR="005331C0" w:rsidRDefault="005331C0" w:rsidP="00F23251">
      <w:pPr>
        <w:ind w:firstLine="709"/>
        <w:jc w:val="both"/>
      </w:pPr>
      <w:r>
        <w:t xml:space="preserve"> - сроки проведения мероприятия;</w:t>
      </w:r>
    </w:p>
    <w:p w:rsidR="005331C0" w:rsidRDefault="005331C0" w:rsidP="00F23251">
      <w:pPr>
        <w:ind w:firstLine="709"/>
        <w:jc w:val="both"/>
      </w:pPr>
      <w:r>
        <w:t xml:space="preserve"> - состав ответственных исполнителей мероприятия (c указанием должностей, фамилий и инициалов руководителя и исполнителей мероприятия);</w:t>
      </w:r>
    </w:p>
    <w:p w:rsidR="005331C0" w:rsidRDefault="005331C0" w:rsidP="00F23251">
      <w:pPr>
        <w:ind w:firstLine="709"/>
        <w:jc w:val="both"/>
      </w:pPr>
      <w:r>
        <w:t xml:space="preserve"> - срок представления заключения о результатах экспертно-аналитического мероприятия.</w:t>
      </w:r>
    </w:p>
    <w:p w:rsidR="005331C0" w:rsidRDefault="005331C0" w:rsidP="00F23251">
      <w:pPr>
        <w:ind w:firstLine="709"/>
        <w:jc w:val="both"/>
      </w:pPr>
      <w:r>
        <w:t xml:space="preserve"> Программа экспертно-аналитического мероприятия подписываетс</w:t>
      </w:r>
      <w:proofErr w:type="gramStart"/>
      <w:r>
        <w:t>я–</w:t>
      </w:r>
      <w:proofErr w:type="gramEnd"/>
      <w:r>
        <w:t xml:space="preserve"> руководителем экспертно-аналитического мероприятия и утверждается председателем КСП. </w:t>
      </w:r>
    </w:p>
    <w:p w:rsidR="005331C0" w:rsidRDefault="005331C0" w:rsidP="00F23251">
      <w:pPr>
        <w:ind w:firstLine="709"/>
        <w:jc w:val="both"/>
      </w:pPr>
      <w:r>
        <w:t xml:space="preserve"> Форма программы проведения экспертно-аналитического мероприятия представлена в Приложении № 2 к настоящему Стандарту.</w:t>
      </w:r>
    </w:p>
    <w:p w:rsidR="005331C0" w:rsidRDefault="005331C0" w:rsidP="00F23251">
      <w:pPr>
        <w:ind w:firstLine="709"/>
        <w:jc w:val="both"/>
      </w:pPr>
      <w:r>
        <w:t xml:space="preserve"> 4.5. После утверждения программы проведения экспертно-аналитического мероприятия аудитор КСП – руководитель экспертно-аналитического мероприятия подготавливает и передает участникам рабочей группы за своей подписью выписки из программы по вопросам, закрепленными за ними, и сроков их исполнения.</w:t>
      </w:r>
    </w:p>
    <w:p w:rsidR="005331C0" w:rsidRDefault="005331C0" w:rsidP="00F23251">
      <w:pPr>
        <w:ind w:firstLine="709"/>
        <w:jc w:val="both"/>
      </w:pPr>
      <w:r>
        <w:t xml:space="preserve"> 4.6. В случае проведения экспертно-аналитического мероприятия, предусматривающего выезд (выход) на места расположения объектов мероприятия, руководителям объектов мероприятия направляются соответствующие уведомления о проведении экспертно-аналитического мероприятия на данных объектах.</w:t>
      </w:r>
    </w:p>
    <w:p w:rsidR="005331C0" w:rsidRDefault="005331C0" w:rsidP="00F23251">
      <w:pPr>
        <w:ind w:firstLine="709"/>
        <w:jc w:val="both"/>
      </w:pPr>
      <w:r>
        <w:t xml:space="preserve"> В уведомлении указываются наименование мероприятия, основание для его проведения, сроки проведения мероприятия на объекте, состав группы исполнителей мероприятия и предлагается создать необходимые условия для проведения экспертно-аналитического мероприятия.</w:t>
      </w:r>
    </w:p>
    <w:p w:rsidR="005331C0" w:rsidRDefault="005331C0" w:rsidP="00F23251">
      <w:pPr>
        <w:ind w:firstLine="709"/>
        <w:jc w:val="both"/>
      </w:pPr>
      <w:r>
        <w:t xml:space="preserve"> К уведомлению могут прилагаться:</w:t>
      </w:r>
    </w:p>
    <w:p w:rsidR="005331C0" w:rsidRDefault="005331C0" w:rsidP="00F23251">
      <w:pPr>
        <w:ind w:firstLine="709"/>
        <w:jc w:val="both"/>
      </w:pPr>
      <w:r>
        <w:t xml:space="preserve"> - копия утвержденной программы проведения экспертно-аналитического мероприятия (или выписка из программы);</w:t>
      </w:r>
    </w:p>
    <w:p w:rsidR="005331C0" w:rsidRDefault="005331C0" w:rsidP="00F23251">
      <w:pPr>
        <w:ind w:firstLine="709"/>
        <w:jc w:val="both"/>
      </w:pPr>
      <w:r>
        <w:t xml:space="preserve"> - перечень документов, которые должностные лица объекта мероприятия должны подготовить для представления участникам рабочей группы;</w:t>
      </w:r>
    </w:p>
    <w:p w:rsidR="005331C0" w:rsidRDefault="005331C0" w:rsidP="00F23251">
      <w:pPr>
        <w:ind w:firstLine="709"/>
        <w:jc w:val="both"/>
      </w:pPr>
      <w:r>
        <w:t xml:space="preserve"> - перечень вопросов, на которые должны ответить (предоставить информацию) должностные лица объекта мероприятия до начала проведения мероприятия на данном объекте;</w:t>
      </w:r>
    </w:p>
    <w:p w:rsidR="005331C0" w:rsidRDefault="005331C0" w:rsidP="00F23251">
      <w:pPr>
        <w:ind w:firstLine="709"/>
        <w:jc w:val="both"/>
      </w:pPr>
      <w:r>
        <w:lastRenderedPageBreak/>
        <w:t xml:space="preserve"> - специально разработанные для данного мероприятия формы, необходимые для систематизации предоставляемой информации.</w:t>
      </w:r>
    </w:p>
    <w:p w:rsidR="005331C0" w:rsidRDefault="005331C0" w:rsidP="00F23251">
      <w:pPr>
        <w:ind w:firstLine="709"/>
        <w:jc w:val="both"/>
      </w:pPr>
      <w:r>
        <w:t xml:space="preserve"> Форма уведомления о проведении экспертно-аналитического мероприятия представлена в Приложении № 3 к настоящему Стандарту.</w:t>
      </w:r>
    </w:p>
    <w:p w:rsidR="005331C0" w:rsidRDefault="005331C0" w:rsidP="00F23251">
      <w:pPr>
        <w:jc w:val="both"/>
      </w:pPr>
    </w:p>
    <w:p w:rsidR="005331C0" w:rsidRDefault="005331C0" w:rsidP="00F23251">
      <w:pPr>
        <w:jc w:val="both"/>
      </w:pPr>
      <w:r>
        <w:t xml:space="preserve"> </w:t>
      </w:r>
    </w:p>
    <w:p w:rsidR="005331C0" w:rsidRPr="00B15A38" w:rsidRDefault="005331C0" w:rsidP="00F23251">
      <w:pPr>
        <w:ind w:firstLine="709"/>
        <w:jc w:val="both"/>
        <w:rPr>
          <w:b/>
        </w:rPr>
      </w:pPr>
      <w:r w:rsidRPr="00B15A38">
        <w:rPr>
          <w:b/>
        </w:rPr>
        <w:t>5. Проведение экспертно-аналитического мероприятия и оформление его результатов</w:t>
      </w:r>
    </w:p>
    <w:p w:rsidR="005331C0" w:rsidRDefault="005331C0" w:rsidP="00F23251">
      <w:pPr>
        <w:jc w:val="both"/>
      </w:pPr>
      <w:r>
        <w:t xml:space="preserve"> </w:t>
      </w:r>
    </w:p>
    <w:p w:rsidR="005331C0" w:rsidRDefault="005331C0" w:rsidP="00F23251">
      <w:pPr>
        <w:ind w:firstLine="709"/>
        <w:jc w:val="both"/>
      </w:pPr>
      <w:r>
        <w:t xml:space="preserve">5.1. Экспертно-аналитическое мероприятие проводится на основе утвержденной программы проведения экспертно-аналитического мероприятия. </w:t>
      </w:r>
    </w:p>
    <w:p w:rsidR="005331C0" w:rsidRDefault="005331C0" w:rsidP="00F23251">
      <w:pPr>
        <w:ind w:firstLine="709"/>
        <w:jc w:val="both"/>
      </w:pPr>
      <w:r>
        <w:t xml:space="preserve"> 5.2. В ходе проведения экспертно-аналитического мероприятия осуществляется исследование фактических данных и информации по предмету экспертно-аналитического мероприятия, полученных в ходе подготовки и проведения мероприятия.</w:t>
      </w:r>
    </w:p>
    <w:p w:rsidR="005331C0" w:rsidRDefault="005331C0" w:rsidP="00F23251">
      <w:pPr>
        <w:ind w:firstLine="709"/>
        <w:jc w:val="both"/>
      </w:pPr>
      <w:r>
        <w:t xml:space="preserve"> По результатам сбора и анализа информации и материалов по месту расположения объекта экспертно-аналитического мероприятия подготавливаются соответствующие аналитические справки, которые подписываются – участниками рабочей группы. </w:t>
      </w:r>
    </w:p>
    <w:p w:rsidR="005331C0" w:rsidRDefault="005331C0" w:rsidP="00F23251">
      <w:pPr>
        <w:ind w:firstLine="709"/>
        <w:jc w:val="both"/>
      </w:pPr>
      <w:r>
        <w:t xml:space="preserve"> 5.3. В случае привлечения к проведению экспертно-аналитического мероприятия специалистов контрольных органов и (или) независимых экспертов (пункт 3.9 настоящего Стандарта) результаты их работы включаются в справку или прилагаются к ней, а также по решению руководителя мероприятия могут отражаться в заключении о результатах проведения экспертно-аналитического мероприятия.</w:t>
      </w:r>
    </w:p>
    <w:p w:rsidR="005331C0" w:rsidRDefault="005331C0" w:rsidP="00F23251">
      <w:pPr>
        <w:ind w:firstLine="709"/>
        <w:jc w:val="both"/>
      </w:pPr>
      <w:r>
        <w:t xml:space="preserve"> 5.4. По результатам экспертно-аналитического мероприятия оформляется заключение, которое должно содержать:</w:t>
      </w:r>
    </w:p>
    <w:p w:rsidR="005331C0" w:rsidRDefault="005331C0" w:rsidP="00F23251">
      <w:pPr>
        <w:ind w:firstLine="709"/>
        <w:jc w:val="both"/>
      </w:pPr>
      <w:r>
        <w:t xml:space="preserve"> - 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</w:t>
      </w:r>
    </w:p>
    <w:p w:rsidR="005331C0" w:rsidRDefault="005331C0" w:rsidP="00F23251">
      <w:pPr>
        <w:ind w:firstLine="709"/>
        <w:jc w:val="both"/>
      </w:pPr>
      <w:r>
        <w:t xml:space="preserve"> - информацию о результатах мероприятия, в которой отражается содержание проведенного исследования в соответствии с предметом мероприятия, даются конкретные ответы по каждому вопросу мероприятия, указываются выявленные проблемы, причины их существования и последствия;</w:t>
      </w:r>
    </w:p>
    <w:p w:rsidR="005331C0" w:rsidRDefault="005331C0" w:rsidP="00F23251">
      <w:pPr>
        <w:ind w:firstLine="709"/>
        <w:jc w:val="both"/>
      </w:pPr>
      <w:r>
        <w:t xml:space="preserve"> - выводы, в которых в обобщенной форме отражаются итоговые оценки проблем и вопросов, рассмотренных в соответствии с программой (единой программой) проведения мероприятия;</w:t>
      </w:r>
    </w:p>
    <w:p w:rsidR="005331C0" w:rsidRDefault="005331C0" w:rsidP="00F23251">
      <w:pPr>
        <w:ind w:firstLine="709"/>
        <w:jc w:val="both"/>
      </w:pPr>
      <w:r>
        <w:t xml:space="preserve"> - предложения и рекомендации, основанные на выводах и направленные на решение исследованных проблем и вопросов.</w:t>
      </w:r>
    </w:p>
    <w:p w:rsidR="005331C0" w:rsidRDefault="005331C0" w:rsidP="00F23251">
      <w:pPr>
        <w:ind w:firstLine="709"/>
        <w:jc w:val="both"/>
      </w:pPr>
      <w:r>
        <w:t xml:space="preserve"> Кроме того, при необходимости заключение может содержать приложения.</w:t>
      </w:r>
    </w:p>
    <w:p w:rsidR="005331C0" w:rsidRDefault="005331C0" w:rsidP="00F23251">
      <w:pPr>
        <w:ind w:firstLine="709"/>
        <w:jc w:val="both"/>
      </w:pPr>
      <w:r>
        <w:t xml:space="preserve"> 5.5. Подготовку заключения о результатах экспертно-аналитического мероприятия организует специалист, ответственный за проведение экспертно-аналитического мероприятия.</w:t>
      </w:r>
    </w:p>
    <w:p w:rsidR="005331C0" w:rsidRDefault="005331C0" w:rsidP="00F23251">
      <w:pPr>
        <w:ind w:firstLine="709"/>
        <w:jc w:val="both"/>
      </w:pPr>
      <w:r>
        <w:t xml:space="preserve"> 5.6. Заключение о результатах экспертно-аналитического мероприятия, проведенного в соответствии с запросами (поручениями), по решению председателя КСП направляется в установленном порядке соответствующим адресатам, а также в иные органы государственной власти, организации.</w:t>
      </w:r>
    </w:p>
    <w:p w:rsidR="00F23251" w:rsidRDefault="00F23251" w:rsidP="005331C0">
      <w:pPr>
        <w:ind w:left="6480"/>
        <w:rPr>
          <w:sz w:val="22"/>
          <w:szCs w:val="22"/>
          <w:u w:val="single"/>
        </w:rPr>
      </w:pPr>
    </w:p>
    <w:p w:rsidR="00F23251" w:rsidRDefault="00F23251" w:rsidP="005331C0">
      <w:pPr>
        <w:ind w:left="6480"/>
        <w:rPr>
          <w:sz w:val="22"/>
          <w:szCs w:val="22"/>
          <w:u w:val="single"/>
        </w:rPr>
      </w:pPr>
    </w:p>
    <w:p w:rsidR="00F23251" w:rsidRDefault="00F23251" w:rsidP="005331C0">
      <w:pPr>
        <w:ind w:left="6480"/>
        <w:rPr>
          <w:sz w:val="22"/>
          <w:szCs w:val="22"/>
          <w:u w:val="single"/>
        </w:rPr>
      </w:pPr>
    </w:p>
    <w:p w:rsidR="00F23251" w:rsidRDefault="00F23251" w:rsidP="005331C0">
      <w:pPr>
        <w:ind w:left="6480"/>
        <w:rPr>
          <w:sz w:val="22"/>
          <w:szCs w:val="22"/>
          <w:u w:val="single"/>
        </w:rPr>
      </w:pPr>
    </w:p>
    <w:p w:rsidR="00F23251" w:rsidRDefault="00F23251" w:rsidP="005331C0">
      <w:pPr>
        <w:ind w:left="6480"/>
        <w:rPr>
          <w:sz w:val="22"/>
          <w:szCs w:val="22"/>
          <w:u w:val="single"/>
        </w:rPr>
      </w:pPr>
    </w:p>
    <w:p w:rsidR="00F23251" w:rsidRDefault="00F23251" w:rsidP="005331C0">
      <w:pPr>
        <w:ind w:left="6480"/>
        <w:rPr>
          <w:sz w:val="22"/>
          <w:szCs w:val="22"/>
          <w:u w:val="single"/>
        </w:rPr>
      </w:pPr>
    </w:p>
    <w:p w:rsidR="005331C0" w:rsidRPr="00B07377" w:rsidRDefault="005331C0" w:rsidP="005331C0">
      <w:pPr>
        <w:ind w:left="6480"/>
        <w:rPr>
          <w:sz w:val="22"/>
          <w:szCs w:val="22"/>
        </w:rPr>
      </w:pPr>
      <w:r w:rsidRPr="00B07377">
        <w:rPr>
          <w:sz w:val="22"/>
          <w:szCs w:val="22"/>
          <w:u w:val="single"/>
        </w:rPr>
        <w:t xml:space="preserve">Приложение </w:t>
      </w:r>
      <w:r>
        <w:rPr>
          <w:sz w:val="22"/>
          <w:szCs w:val="22"/>
          <w:u w:val="single"/>
        </w:rPr>
        <w:t>1</w:t>
      </w:r>
      <w:r w:rsidRPr="00B07377">
        <w:rPr>
          <w:sz w:val="22"/>
          <w:szCs w:val="22"/>
        </w:rPr>
        <w:t xml:space="preserve"> к Стандарту</w:t>
      </w:r>
    </w:p>
    <w:p w:rsidR="005331C0" w:rsidRPr="00B07377" w:rsidRDefault="005331C0" w:rsidP="005331C0">
      <w:pPr>
        <w:ind w:left="6480"/>
        <w:rPr>
          <w:sz w:val="22"/>
          <w:szCs w:val="22"/>
        </w:rPr>
      </w:pPr>
      <w:r w:rsidRPr="00B07377">
        <w:rPr>
          <w:sz w:val="22"/>
          <w:szCs w:val="22"/>
        </w:rPr>
        <w:t xml:space="preserve">внешнего муниципального </w:t>
      </w:r>
    </w:p>
    <w:p w:rsidR="005331C0" w:rsidRDefault="005331C0" w:rsidP="005331C0">
      <w:pPr>
        <w:ind w:left="6480"/>
        <w:rPr>
          <w:sz w:val="22"/>
          <w:szCs w:val="22"/>
        </w:rPr>
      </w:pPr>
      <w:r w:rsidRPr="00B07377">
        <w:rPr>
          <w:sz w:val="22"/>
          <w:szCs w:val="22"/>
        </w:rPr>
        <w:t>финансового контроля</w:t>
      </w:r>
    </w:p>
    <w:p w:rsidR="005331C0" w:rsidRDefault="005331C0" w:rsidP="005331C0">
      <w:pPr>
        <w:ind w:left="6480"/>
        <w:rPr>
          <w:sz w:val="22"/>
          <w:szCs w:val="22"/>
        </w:rPr>
      </w:pPr>
      <w:r w:rsidRPr="00B07377">
        <w:rPr>
          <w:sz w:val="22"/>
          <w:szCs w:val="22"/>
        </w:rPr>
        <w:lastRenderedPageBreak/>
        <w:t>«</w:t>
      </w:r>
      <w:r w:rsidRPr="003B66E6">
        <w:rPr>
          <w:sz w:val="22"/>
          <w:szCs w:val="22"/>
        </w:rPr>
        <w:t>Правила проведения</w:t>
      </w:r>
    </w:p>
    <w:p w:rsidR="005331C0" w:rsidRPr="003B66E6" w:rsidRDefault="005331C0" w:rsidP="005331C0">
      <w:pPr>
        <w:ind w:left="6480"/>
        <w:rPr>
          <w:sz w:val="22"/>
          <w:szCs w:val="22"/>
        </w:rPr>
      </w:pPr>
      <w:r w:rsidRPr="003B66E6">
        <w:rPr>
          <w:sz w:val="22"/>
          <w:szCs w:val="22"/>
        </w:rPr>
        <w:t>экспертно-аналитического</w:t>
      </w:r>
    </w:p>
    <w:p w:rsidR="005331C0" w:rsidRPr="00B07377" w:rsidRDefault="005331C0" w:rsidP="005331C0">
      <w:pPr>
        <w:ind w:left="648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111125</wp:posOffset>
            </wp:positionV>
            <wp:extent cx="798830" cy="796925"/>
            <wp:effectExtent l="0" t="0" r="1270" b="3175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6E6">
        <w:rPr>
          <w:sz w:val="22"/>
          <w:szCs w:val="22"/>
        </w:rPr>
        <w:t>мероприятия</w:t>
      </w:r>
      <w:r w:rsidRPr="00B07377">
        <w:rPr>
          <w:sz w:val="22"/>
          <w:szCs w:val="22"/>
        </w:rPr>
        <w:t>»</w:t>
      </w:r>
    </w:p>
    <w:p w:rsidR="005331C0" w:rsidRDefault="005331C0" w:rsidP="005331C0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5331C0" w:rsidRDefault="005331C0" w:rsidP="005331C0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5331C0" w:rsidRDefault="005331C0" w:rsidP="005331C0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5331C0" w:rsidRDefault="005331C0" w:rsidP="005331C0">
      <w:pPr>
        <w:jc w:val="center"/>
        <w:rPr>
          <w:b/>
        </w:rPr>
      </w:pPr>
    </w:p>
    <w:p w:rsidR="005331C0" w:rsidRPr="00C02068" w:rsidRDefault="005331C0" w:rsidP="005331C0">
      <w:pPr>
        <w:jc w:val="center"/>
        <w:rPr>
          <w:b/>
        </w:rPr>
      </w:pPr>
      <w:r w:rsidRPr="00C02068">
        <w:rPr>
          <w:b/>
        </w:rPr>
        <w:t>КОНТРОЛЬНО – СЧЕТНАЯ ПАЛАТА</w:t>
      </w:r>
    </w:p>
    <w:p w:rsidR="005331C0" w:rsidRPr="00C02068" w:rsidRDefault="005331C0" w:rsidP="005331C0">
      <w:pPr>
        <w:jc w:val="center"/>
        <w:rPr>
          <w:b/>
        </w:rPr>
      </w:pPr>
      <w:r w:rsidRPr="00C02068">
        <w:rPr>
          <w:b/>
        </w:rPr>
        <w:t>КАРТАЛИНСКОГО МУНИЦИПАЛЬНОГО РАЙОНА</w:t>
      </w:r>
    </w:p>
    <w:p w:rsidR="005331C0" w:rsidRPr="00C02068" w:rsidRDefault="005331C0" w:rsidP="005331C0">
      <w:pPr>
        <w:jc w:val="center"/>
        <w:rPr>
          <w:sz w:val="16"/>
        </w:rPr>
      </w:pPr>
      <w:r w:rsidRPr="00C02068">
        <w:rPr>
          <w:sz w:val="16"/>
        </w:rPr>
        <w:t xml:space="preserve">Российская Федерация,457350, Челябинская область, г. Карталы , </w:t>
      </w:r>
      <w:proofErr w:type="spellStart"/>
      <w:r w:rsidRPr="00C02068">
        <w:rPr>
          <w:sz w:val="16"/>
        </w:rPr>
        <w:t>ул</w:t>
      </w:r>
      <w:proofErr w:type="gramStart"/>
      <w:r w:rsidRPr="00C02068">
        <w:rPr>
          <w:sz w:val="16"/>
        </w:rPr>
        <w:t>.С</w:t>
      </w:r>
      <w:proofErr w:type="gramEnd"/>
      <w:r w:rsidRPr="00C02068">
        <w:rPr>
          <w:sz w:val="16"/>
        </w:rPr>
        <w:t>лавы</w:t>
      </w:r>
      <w:proofErr w:type="spellEnd"/>
      <w:r w:rsidRPr="00C02068">
        <w:rPr>
          <w:sz w:val="16"/>
        </w:rPr>
        <w:t xml:space="preserve"> 4-а / факс  (233) 2-20-45),</w:t>
      </w:r>
    </w:p>
    <w:p w:rsidR="005331C0" w:rsidRPr="00625CCF" w:rsidRDefault="005331C0" w:rsidP="005331C0">
      <w:pPr>
        <w:autoSpaceDE w:val="0"/>
        <w:autoSpaceDN w:val="0"/>
        <w:adjustRightInd w:val="0"/>
        <w:rPr>
          <w:b/>
          <w:bCs/>
        </w:rPr>
      </w:pPr>
      <w:r w:rsidRPr="00625CCF">
        <w:t>« ____ » __________ 20__ г. №</w:t>
      </w:r>
      <w:r w:rsidRPr="00625CCF">
        <w:rPr>
          <w:b/>
          <w:bCs/>
        </w:rPr>
        <w:t>_____</w:t>
      </w:r>
    </w:p>
    <w:p w:rsidR="005331C0" w:rsidRDefault="005331C0" w:rsidP="005331C0">
      <w:pPr>
        <w:autoSpaceDE w:val="0"/>
        <w:autoSpaceDN w:val="0"/>
        <w:adjustRightInd w:val="0"/>
        <w:ind w:left="4248" w:firstLine="708"/>
        <w:jc w:val="both"/>
        <w:rPr>
          <w:sz w:val="28"/>
          <w:szCs w:val="28"/>
        </w:rPr>
      </w:pPr>
    </w:p>
    <w:p w:rsidR="005331C0" w:rsidRPr="00023BA4" w:rsidRDefault="005331C0" w:rsidP="005331C0">
      <w:pPr>
        <w:autoSpaceDE w:val="0"/>
        <w:autoSpaceDN w:val="0"/>
        <w:adjustRightInd w:val="0"/>
        <w:ind w:left="4248" w:firstLine="708"/>
        <w:jc w:val="both"/>
        <w:rPr>
          <w:sz w:val="28"/>
          <w:szCs w:val="28"/>
        </w:rPr>
      </w:pPr>
      <w:r w:rsidRPr="00023BA4">
        <w:rPr>
          <w:sz w:val="28"/>
          <w:szCs w:val="28"/>
        </w:rPr>
        <w:t>Руководителю___________________</w:t>
      </w:r>
    </w:p>
    <w:p w:rsidR="005331C0" w:rsidRPr="00023BA4" w:rsidRDefault="005331C0" w:rsidP="005331C0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proofErr w:type="gramStart"/>
      <w:r w:rsidRPr="00023BA4">
        <w:rPr>
          <w:sz w:val="28"/>
          <w:szCs w:val="28"/>
        </w:rPr>
        <w:t>(должность руководителя,</w:t>
      </w:r>
      <w:proofErr w:type="gramEnd"/>
    </w:p>
    <w:p w:rsidR="005331C0" w:rsidRPr="00023BA4" w:rsidRDefault="005331C0" w:rsidP="005331C0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 w:rsidRPr="00023BA4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муниципального</w:t>
      </w:r>
      <w:r w:rsidRPr="00023BA4">
        <w:rPr>
          <w:sz w:val="28"/>
          <w:szCs w:val="28"/>
        </w:rPr>
        <w:t xml:space="preserve"> органа, иной организации, </w:t>
      </w:r>
      <w:r>
        <w:rPr>
          <w:sz w:val="28"/>
          <w:szCs w:val="28"/>
        </w:rPr>
        <w:t>ФИО</w:t>
      </w:r>
      <w:r w:rsidRPr="00023BA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23BA4">
        <w:rPr>
          <w:sz w:val="28"/>
          <w:szCs w:val="28"/>
        </w:rPr>
        <w:t>адрес)</w:t>
      </w:r>
    </w:p>
    <w:p w:rsidR="005331C0" w:rsidRPr="00023BA4" w:rsidRDefault="005331C0" w:rsidP="005331C0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5331C0" w:rsidRDefault="005331C0" w:rsidP="005331C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3BA4">
        <w:rPr>
          <w:b/>
          <w:bCs/>
          <w:sz w:val="28"/>
          <w:szCs w:val="28"/>
        </w:rPr>
        <w:t>ЗАПРОС</w:t>
      </w:r>
    </w:p>
    <w:p w:rsidR="005331C0" w:rsidRPr="00023BA4" w:rsidRDefault="005331C0" w:rsidP="005331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3BA4">
        <w:rPr>
          <w:sz w:val="28"/>
          <w:szCs w:val="28"/>
        </w:rPr>
        <w:t>о предоставлении документов, сведений,</w:t>
      </w:r>
    </w:p>
    <w:p w:rsidR="005331C0" w:rsidRDefault="005331C0" w:rsidP="005331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3BA4">
        <w:rPr>
          <w:sz w:val="28"/>
          <w:szCs w:val="28"/>
        </w:rPr>
        <w:t>письменных объяснений</w:t>
      </w:r>
    </w:p>
    <w:p w:rsidR="005331C0" w:rsidRPr="00023BA4" w:rsidRDefault="005331C0" w:rsidP="005331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31C0" w:rsidRDefault="005331C0" w:rsidP="005331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3BA4">
        <w:rPr>
          <w:sz w:val="28"/>
          <w:szCs w:val="28"/>
        </w:rPr>
        <w:t xml:space="preserve">Уважаемый </w:t>
      </w:r>
      <w:r>
        <w:rPr>
          <w:i/>
          <w:iCs/>
          <w:sz w:val="28"/>
          <w:szCs w:val="28"/>
        </w:rPr>
        <w:t>________________</w:t>
      </w:r>
    </w:p>
    <w:p w:rsidR="005331C0" w:rsidRPr="00023BA4" w:rsidRDefault="005331C0" w:rsidP="005331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31C0" w:rsidRDefault="005331C0" w:rsidP="005331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3BA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____________________________</w:t>
      </w:r>
      <w:r w:rsidRPr="00023BA4">
        <w:rPr>
          <w:sz w:val="28"/>
          <w:szCs w:val="28"/>
        </w:rPr>
        <w:t xml:space="preserve"> </w:t>
      </w:r>
      <w:proofErr w:type="gramStart"/>
      <w:r w:rsidRPr="00023BA4">
        <w:rPr>
          <w:sz w:val="28"/>
          <w:szCs w:val="28"/>
        </w:rPr>
        <w:t>Контрольно-счетной</w:t>
      </w:r>
      <w:proofErr w:type="gramEnd"/>
      <w:r w:rsidRPr="00023BA4">
        <w:rPr>
          <w:sz w:val="28"/>
          <w:szCs w:val="28"/>
        </w:rPr>
        <w:t xml:space="preserve"> </w:t>
      </w:r>
    </w:p>
    <w:p w:rsidR="005331C0" w:rsidRPr="00882B1D" w:rsidRDefault="005331C0" w:rsidP="005331C0">
      <w:pPr>
        <w:autoSpaceDE w:val="0"/>
        <w:autoSpaceDN w:val="0"/>
        <w:adjustRightInd w:val="0"/>
        <w:ind w:firstLine="708"/>
        <w:jc w:val="both"/>
      </w:pPr>
      <w:r>
        <w:tab/>
        <w:t xml:space="preserve">          </w:t>
      </w:r>
      <w:r w:rsidRPr="00882B1D">
        <w:t xml:space="preserve">     (документ основания проведения мероприятия)</w:t>
      </w:r>
    </w:p>
    <w:p w:rsidR="005331C0" w:rsidRPr="00023BA4" w:rsidRDefault="005331C0" w:rsidP="005331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3BA4">
        <w:rPr>
          <w:sz w:val="28"/>
          <w:szCs w:val="28"/>
        </w:rPr>
        <w:t>палаты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023BA4">
        <w:rPr>
          <w:sz w:val="28"/>
          <w:szCs w:val="28"/>
        </w:rPr>
        <w:t xml:space="preserve"> на </w:t>
      </w:r>
      <w:r>
        <w:rPr>
          <w:sz w:val="28"/>
          <w:szCs w:val="28"/>
        </w:rPr>
        <w:t>20__</w:t>
      </w:r>
      <w:r w:rsidRPr="00023BA4">
        <w:rPr>
          <w:sz w:val="28"/>
          <w:szCs w:val="28"/>
        </w:rPr>
        <w:t xml:space="preserve"> год проводится экспертно-аналитическое</w:t>
      </w:r>
      <w:r>
        <w:rPr>
          <w:sz w:val="28"/>
          <w:szCs w:val="28"/>
        </w:rPr>
        <w:t xml:space="preserve"> </w:t>
      </w:r>
      <w:r w:rsidRPr="00023BA4">
        <w:rPr>
          <w:sz w:val="28"/>
          <w:szCs w:val="28"/>
        </w:rPr>
        <w:t>мероприятие «_</w:t>
      </w:r>
      <w:r>
        <w:rPr>
          <w:sz w:val="28"/>
          <w:szCs w:val="28"/>
        </w:rPr>
        <w:t>_____________________________</w:t>
      </w:r>
      <w:r w:rsidRPr="00023BA4">
        <w:rPr>
          <w:sz w:val="28"/>
          <w:szCs w:val="28"/>
        </w:rPr>
        <w:t>».</w:t>
      </w:r>
    </w:p>
    <w:p w:rsidR="005331C0" w:rsidRPr="00D3267F" w:rsidRDefault="005331C0" w:rsidP="005331C0">
      <w:pPr>
        <w:autoSpaceDE w:val="0"/>
        <w:autoSpaceDN w:val="0"/>
        <w:adjustRightInd w:val="0"/>
        <w:ind w:left="1416" w:firstLine="708"/>
        <w:jc w:val="both"/>
        <w:rPr>
          <w:sz w:val="20"/>
          <w:szCs w:val="20"/>
        </w:rPr>
      </w:pPr>
      <w:r w:rsidRPr="00D3267F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  </w:t>
      </w:r>
      <w:r w:rsidRPr="00D3267F">
        <w:rPr>
          <w:sz w:val="20"/>
          <w:szCs w:val="20"/>
        </w:rPr>
        <w:t xml:space="preserve"> (наименование</w:t>
      </w:r>
      <w:r>
        <w:rPr>
          <w:sz w:val="20"/>
          <w:szCs w:val="20"/>
        </w:rPr>
        <w:t xml:space="preserve"> </w:t>
      </w:r>
      <w:r w:rsidRPr="00D3267F">
        <w:rPr>
          <w:sz w:val="20"/>
          <w:szCs w:val="20"/>
        </w:rPr>
        <w:t>экспертно-аналитического мероприятия)</w:t>
      </w:r>
    </w:p>
    <w:p w:rsidR="005331C0" w:rsidRPr="00023BA4" w:rsidRDefault="005331C0" w:rsidP="005331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3BA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пунктом 7 статьи 8, статьи 13 «Положения о Контрольно-счетной палате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района, утвержденным Решением Собрания депутатов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от 27.10.2011 г. № 258, Регламентом КСП </w:t>
      </w:r>
      <w:r w:rsidRPr="00023BA4">
        <w:rPr>
          <w:sz w:val="28"/>
          <w:szCs w:val="28"/>
        </w:rPr>
        <w:t xml:space="preserve"> прошу до </w:t>
      </w:r>
      <w:r>
        <w:rPr>
          <w:sz w:val="28"/>
          <w:szCs w:val="28"/>
        </w:rPr>
        <w:t>«__</w:t>
      </w:r>
      <w:r w:rsidRPr="00023BA4">
        <w:rPr>
          <w:sz w:val="28"/>
          <w:szCs w:val="28"/>
        </w:rPr>
        <w:t>» ______________ 20___ года</w:t>
      </w:r>
      <w:r>
        <w:rPr>
          <w:sz w:val="28"/>
          <w:szCs w:val="28"/>
        </w:rPr>
        <w:t xml:space="preserve"> </w:t>
      </w:r>
      <w:proofErr w:type="gramStart"/>
      <w:r w:rsidRPr="00023BA4">
        <w:rPr>
          <w:sz w:val="28"/>
          <w:szCs w:val="28"/>
        </w:rPr>
        <w:t>предоставить следующие документы</w:t>
      </w:r>
      <w:proofErr w:type="gramEnd"/>
      <w:r w:rsidRPr="00023BA4">
        <w:rPr>
          <w:sz w:val="28"/>
          <w:szCs w:val="28"/>
        </w:rPr>
        <w:t xml:space="preserve"> (материалы, данные</w:t>
      </w:r>
      <w:r>
        <w:rPr>
          <w:sz w:val="28"/>
          <w:szCs w:val="28"/>
        </w:rPr>
        <w:t xml:space="preserve"> </w:t>
      </w:r>
      <w:r w:rsidRPr="00023BA4">
        <w:rPr>
          <w:sz w:val="28"/>
          <w:szCs w:val="28"/>
        </w:rPr>
        <w:t>или информацию):</w:t>
      </w:r>
    </w:p>
    <w:p w:rsidR="005331C0" w:rsidRPr="00023BA4" w:rsidRDefault="005331C0" w:rsidP="005331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3BA4">
        <w:rPr>
          <w:sz w:val="28"/>
          <w:szCs w:val="28"/>
        </w:rPr>
        <w:t>1. _____________________________________________________________</w:t>
      </w:r>
    </w:p>
    <w:p w:rsidR="005331C0" w:rsidRPr="00023BA4" w:rsidRDefault="005331C0" w:rsidP="005331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3BA4">
        <w:rPr>
          <w:sz w:val="28"/>
          <w:szCs w:val="28"/>
        </w:rPr>
        <w:t>2. ______________________________________________________________</w:t>
      </w:r>
    </w:p>
    <w:p w:rsidR="005331C0" w:rsidRDefault="005331C0" w:rsidP="005331C0">
      <w:pPr>
        <w:autoSpaceDE w:val="0"/>
        <w:autoSpaceDN w:val="0"/>
        <w:adjustRightInd w:val="0"/>
        <w:jc w:val="both"/>
      </w:pPr>
      <w:r w:rsidRPr="00882B1D">
        <w:t>(указываются наименования конкретных документов или формулируются</w:t>
      </w:r>
      <w:r>
        <w:t xml:space="preserve"> </w:t>
      </w:r>
      <w:r w:rsidRPr="00882B1D">
        <w:t>вопросы, по которым необходимо предоставить соответствующую</w:t>
      </w:r>
      <w:r>
        <w:t xml:space="preserve"> </w:t>
      </w:r>
      <w:r w:rsidRPr="00882B1D">
        <w:t>информацию)</w:t>
      </w:r>
      <w:r>
        <w:t>.</w:t>
      </w:r>
    </w:p>
    <w:p w:rsidR="005331C0" w:rsidRPr="00882B1D" w:rsidRDefault="005331C0" w:rsidP="005331C0">
      <w:pPr>
        <w:autoSpaceDE w:val="0"/>
        <w:autoSpaceDN w:val="0"/>
        <w:adjustRightInd w:val="0"/>
        <w:jc w:val="both"/>
      </w:pPr>
    </w:p>
    <w:p w:rsidR="005331C0" w:rsidRDefault="005331C0" w:rsidP="005331C0">
      <w:pPr>
        <w:pStyle w:val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331C0" w:rsidRDefault="005331C0" w:rsidP="005331C0">
      <w:pPr>
        <w:pStyle w:val="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– счетной палаты </w:t>
      </w:r>
    </w:p>
    <w:p w:rsidR="005331C0" w:rsidRDefault="005331C0" w:rsidP="005331C0">
      <w:pPr>
        <w:pStyle w:val="20"/>
        <w:jc w:val="both"/>
        <w:rPr>
          <w:szCs w:val="24"/>
        </w:rPr>
      </w:pP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района_______________  ФИО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5331C0" w:rsidRDefault="005331C0" w:rsidP="005331C0">
      <w:pPr>
        <w:pStyle w:val="20"/>
        <w:jc w:val="both"/>
      </w:pPr>
      <w:r>
        <w:tab/>
      </w:r>
      <w:r>
        <w:tab/>
        <w:t xml:space="preserve">   </w:t>
      </w:r>
      <w:r w:rsidRPr="00562D15">
        <w:t>(</w:t>
      </w:r>
      <w:r>
        <w:t xml:space="preserve">личная </w:t>
      </w:r>
      <w:r w:rsidRPr="00562D15">
        <w:t>подпись)</w:t>
      </w:r>
    </w:p>
    <w:p w:rsidR="005331C0" w:rsidRPr="00B07377" w:rsidRDefault="005331C0" w:rsidP="005331C0">
      <w:pPr>
        <w:ind w:left="6480"/>
        <w:rPr>
          <w:sz w:val="22"/>
          <w:szCs w:val="22"/>
        </w:rPr>
      </w:pPr>
      <w:r w:rsidRPr="00B07377">
        <w:rPr>
          <w:sz w:val="22"/>
          <w:szCs w:val="22"/>
          <w:u w:val="single"/>
        </w:rPr>
        <w:t xml:space="preserve">Приложение </w:t>
      </w:r>
      <w:r>
        <w:rPr>
          <w:sz w:val="22"/>
          <w:szCs w:val="22"/>
          <w:u w:val="single"/>
        </w:rPr>
        <w:t>2</w:t>
      </w:r>
      <w:r w:rsidRPr="00B07377">
        <w:rPr>
          <w:sz w:val="22"/>
          <w:szCs w:val="22"/>
        </w:rPr>
        <w:t xml:space="preserve"> к Стандарту</w:t>
      </w:r>
    </w:p>
    <w:p w:rsidR="005331C0" w:rsidRPr="00B07377" w:rsidRDefault="005331C0" w:rsidP="005331C0">
      <w:pPr>
        <w:ind w:left="6480"/>
        <w:rPr>
          <w:sz w:val="22"/>
          <w:szCs w:val="22"/>
        </w:rPr>
      </w:pPr>
      <w:r w:rsidRPr="00B07377">
        <w:rPr>
          <w:sz w:val="22"/>
          <w:szCs w:val="22"/>
        </w:rPr>
        <w:t xml:space="preserve">внешнего муниципального </w:t>
      </w:r>
    </w:p>
    <w:p w:rsidR="005331C0" w:rsidRDefault="005331C0" w:rsidP="005331C0">
      <w:pPr>
        <w:ind w:left="6480"/>
        <w:rPr>
          <w:sz w:val="22"/>
          <w:szCs w:val="22"/>
        </w:rPr>
      </w:pPr>
      <w:r w:rsidRPr="00B07377">
        <w:rPr>
          <w:sz w:val="22"/>
          <w:szCs w:val="22"/>
        </w:rPr>
        <w:t>финансового контроля</w:t>
      </w:r>
    </w:p>
    <w:p w:rsidR="005331C0" w:rsidRDefault="005331C0" w:rsidP="005331C0">
      <w:pPr>
        <w:ind w:left="6480"/>
        <w:rPr>
          <w:sz w:val="22"/>
          <w:szCs w:val="22"/>
        </w:rPr>
      </w:pPr>
      <w:r w:rsidRPr="00B07377">
        <w:rPr>
          <w:sz w:val="22"/>
          <w:szCs w:val="22"/>
        </w:rPr>
        <w:lastRenderedPageBreak/>
        <w:t>«</w:t>
      </w:r>
      <w:r w:rsidRPr="003B66E6">
        <w:rPr>
          <w:sz w:val="22"/>
          <w:szCs w:val="22"/>
        </w:rPr>
        <w:t>Правила проведения</w:t>
      </w:r>
    </w:p>
    <w:p w:rsidR="005331C0" w:rsidRPr="003B66E6" w:rsidRDefault="005331C0" w:rsidP="005331C0">
      <w:pPr>
        <w:ind w:left="6480"/>
        <w:rPr>
          <w:sz w:val="22"/>
          <w:szCs w:val="22"/>
        </w:rPr>
      </w:pPr>
      <w:r w:rsidRPr="003B66E6">
        <w:rPr>
          <w:sz w:val="22"/>
          <w:szCs w:val="22"/>
        </w:rPr>
        <w:t>экспертно-аналитического</w:t>
      </w:r>
    </w:p>
    <w:p w:rsidR="005331C0" w:rsidRPr="00B07377" w:rsidRDefault="005331C0" w:rsidP="005331C0">
      <w:pPr>
        <w:ind w:left="648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111125</wp:posOffset>
            </wp:positionV>
            <wp:extent cx="798830" cy="796925"/>
            <wp:effectExtent l="0" t="0" r="1270" b="3175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6E6">
        <w:rPr>
          <w:sz w:val="22"/>
          <w:szCs w:val="22"/>
        </w:rPr>
        <w:t>мероприятия</w:t>
      </w:r>
      <w:r w:rsidRPr="00B07377">
        <w:rPr>
          <w:sz w:val="22"/>
          <w:szCs w:val="22"/>
        </w:rPr>
        <w:t>»</w:t>
      </w:r>
    </w:p>
    <w:p w:rsidR="005331C0" w:rsidRDefault="005331C0" w:rsidP="005331C0">
      <w:pPr>
        <w:pStyle w:val="20"/>
        <w:jc w:val="both"/>
      </w:pPr>
    </w:p>
    <w:p w:rsidR="005331C0" w:rsidRPr="0071527B" w:rsidRDefault="005331C0" w:rsidP="005331C0"/>
    <w:p w:rsidR="005331C0" w:rsidRPr="0071527B" w:rsidRDefault="005331C0" w:rsidP="005331C0"/>
    <w:p w:rsidR="005331C0" w:rsidRPr="0071527B" w:rsidRDefault="005331C0" w:rsidP="005331C0"/>
    <w:p w:rsidR="005331C0" w:rsidRDefault="005331C0" w:rsidP="005331C0">
      <w:pPr>
        <w:autoSpaceDE w:val="0"/>
        <w:autoSpaceDN w:val="0"/>
        <w:adjustRightInd w:val="0"/>
        <w:jc w:val="right"/>
      </w:pPr>
    </w:p>
    <w:p w:rsidR="005331C0" w:rsidRPr="0071527B" w:rsidRDefault="005331C0" w:rsidP="005331C0">
      <w:pPr>
        <w:autoSpaceDE w:val="0"/>
        <w:autoSpaceDN w:val="0"/>
        <w:adjustRightInd w:val="0"/>
        <w:jc w:val="right"/>
      </w:pPr>
      <w:r w:rsidRPr="0071527B">
        <w:t>УТВЕРЖДАЮ</w:t>
      </w:r>
    </w:p>
    <w:p w:rsidR="005331C0" w:rsidRPr="0071527B" w:rsidRDefault="005331C0" w:rsidP="005331C0">
      <w:pPr>
        <w:autoSpaceDE w:val="0"/>
        <w:autoSpaceDN w:val="0"/>
        <w:adjustRightInd w:val="0"/>
        <w:jc w:val="right"/>
      </w:pPr>
      <w:r w:rsidRPr="0071527B">
        <w:t xml:space="preserve">Председатель </w:t>
      </w:r>
      <w:proofErr w:type="gramStart"/>
      <w:r w:rsidRPr="0071527B">
        <w:t>Контрольно-счетной</w:t>
      </w:r>
      <w:proofErr w:type="gramEnd"/>
    </w:p>
    <w:p w:rsidR="005331C0" w:rsidRPr="0071527B" w:rsidRDefault="005331C0" w:rsidP="005331C0">
      <w:pPr>
        <w:autoSpaceDE w:val="0"/>
        <w:autoSpaceDN w:val="0"/>
        <w:adjustRightInd w:val="0"/>
        <w:jc w:val="right"/>
      </w:pPr>
      <w:r w:rsidRPr="0071527B">
        <w:t>палаты</w:t>
      </w:r>
    </w:p>
    <w:p w:rsidR="005331C0" w:rsidRPr="0071527B" w:rsidRDefault="005331C0" w:rsidP="005331C0">
      <w:pPr>
        <w:autoSpaceDE w:val="0"/>
        <w:autoSpaceDN w:val="0"/>
        <w:adjustRightInd w:val="0"/>
        <w:jc w:val="right"/>
      </w:pPr>
      <w:r w:rsidRPr="0071527B">
        <w:t>______________________________</w:t>
      </w:r>
    </w:p>
    <w:p w:rsidR="005331C0" w:rsidRPr="0071527B" w:rsidRDefault="005331C0" w:rsidP="005331C0">
      <w:pPr>
        <w:autoSpaceDE w:val="0"/>
        <w:autoSpaceDN w:val="0"/>
        <w:adjustRightInd w:val="0"/>
        <w:jc w:val="right"/>
        <w:rPr>
          <w:iCs/>
          <w:sz w:val="20"/>
          <w:szCs w:val="20"/>
        </w:rPr>
      </w:pPr>
      <w:r w:rsidRPr="0071527B">
        <w:rPr>
          <w:iCs/>
          <w:sz w:val="20"/>
          <w:szCs w:val="20"/>
        </w:rPr>
        <w:t>(инициалы и фамилия)</w:t>
      </w:r>
    </w:p>
    <w:p w:rsidR="005331C0" w:rsidRPr="0071527B" w:rsidRDefault="005331C0" w:rsidP="005331C0">
      <w:pPr>
        <w:autoSpaceDE w:val="0"/>
        <w:autoSpaceDN w:val="0"/>
        <w:adjustRightInd w:val="0"/>
        <w:jc w:val="right"/>
      </w:pPr>
      <w:r w:rsidRPr="0071527B">
        <w:t>«___»__________________20__г.</w:t>
      </w:r>
    </w:p>
    <w:p w:rsidR="005331C0" w:rsidRPr="0071527B" w:rsidRDefault="005331C0" w:rsidP="005331C0">
      <w:pPr>
        <w:autoSpaceDE w:val="0"/>
        <w:autoSpaceDN w:val="0"/>
        <w:adjustRightInd w:val="0"/>
        <w:rPr>
          <w:bCs/>
          <w:iCs/>
        </w:rPr>
      </w:pPr>
      <w:r w:rsidRPr="0071527B">
        <w:rPr>
          <w:bCs/>
          <w:iCs/>
        </w:rPr>
        <w:t>ПРОГРАММА</w:t>
      </w:r>
    </w:p>
    <w:p w:rsidR="005331C0" w:rsidRPr="0071527B" w:rsidRDefault="005331C0" w:rsidP="005331C0">
      <w:pPr>
        <w:autoSpaceDE w:val="0"/>
        <w:autoSpaceDN w:val="0"/>
        <w:adjustRightInd w:val="0"/>
      </w:pPr>
      <w:r w:rsidRPr="0071527B">
        <w:t>проведения экспертно-аналитического мероприятия</w:t>
      </w:r>
    </w:p>
    <w:p w:rsidR="005331C0" w:rsidRPr="0071527B" w:rsidRDefault="005331C0" w:rsidP="005331C0">
      <w:pPr>
        <w:autoSpaceDE w:val="0"/>
        <w:autoSpaceDN w:val="0"/>
        <w:adjustRightInd w:val="0"/>
      </w:pPr>
      <w:r w:rsidRPr="0071527B">
        <w:t>«______________________________________________________________________________»</w:t>
      </w:r>
    </w:p>
    <w:p w:rsidR="005331C0" w:rsidRPr="0071527B" w:rsidRDefault="005331C0" w:rsidP="005331C0">
      <w:pPr>
        <w:autoSpaceDE w:val="0"/>
        <w:autoSpaceDN w:val="0"/>
        <w:adjustRightInd w:val="0"/>
        <w:rPr>
          <w:iCs/>
          <w:sz w:val="20"/>
          <w:szCs w:val="20"/>
        </w:rPr>
      </w:pPr>
      <w:r w:rsidRPr="0071527B">
        <w:rPr>
          <w:iCs/>
          <w:sz w:val="20"/>
          <w:szCs w:val="20"/>
        </w:rPr>
        <w:t xml:space="preserve">(наименование мероприятия в соответствии с планом работы Контрольно-счетной палаты </w:t>
      </w:r>
      <w:proofErr w:type="spellStart"/>
      <w:r w:rsidRPr="0071527B">
        <w:rPr>
          <w:iCs/>
          <w:sz w:val="20"/>
          <w:szCs w:val="20"/>
        </w:rPr>
        <w:t>Карталинского</w:t>
      </w:r>
      <w:proofErr w:type="spellEnd"/>
      <w:r w:rsidRPr="0071527B">
        <w:rPr>
          <w:iCs/>
          <w:sz w:val="20"/>
          <w:szCs w:val="20"/>
        </w:rPr>
        <w:t xml:space="preserve"> муниципального района)</w:t>
      </w:r>
    </w:p>
    <w:p w:rsidR="005331C0" w:rsidRPr="0071527B" w:rsidRDefault="005331C0" w:rsidP="005331C0">
      <w:pPr>
        <w:autoSpaceDE w:val="0"/>
        <w:autoSpaceDN w:val="0"/>
        <w:adjustRightInd w:val="0"/>
      </w:pPr>
      <w:r w:rsidRPr="0071527B">
        <w:t>1. Основание для проведения мероприятия: ____________________________________</w:t>
      </w:r>
    </w:p>
    <w:p w:rsidR="005331C0" w:rsidRPr="0071527B" w:rsidRDefault="005331C0" w:rsidP="005331C0">
      <w:pPr>
        <w:autoSpaceDE w:val="0"/>
        <w:autoSpaceDN w:val="0"/>
        <w:adjustRightInd w:val="0"/>
      </w:pPr>
      <w:r w:rsidRPr="0071527B">
        <w:t>2. Предмет мероприятия: ____________________________________________________</w:t>
      </w:r>
    </w:p>
    <w:p w:rsidR="005331C0" w:rsidRPr="0071527B" w:rsidRDefault="005331C0" w:rsidP="005331C0">
      <w:pPr>
        <w:autoSpaceDE w:val="0"/>
        <w:autoSpaceDN w:val="0"/>
        <w:adjustRightInd w:val="0"/>
      </w:pPr>
      <w:r w:rsidRPr="0071527B">
        <w:t>3. Объекты мероприятия:</w:t>
      </w:r>
    </w:p>
    <w:p w:rsidR="005331C0" w:rsidRPr="0071527B" w:rsidRDefault="005331C0" w:rsidP="005331C0">
      <w:pPr>
        <w:autoSpaceDE w:val="0"/>
        <w:autoSpaceDN w:val="0"/>
        <w:adjustRightInd w:val="0"/>
      </w:pPr>
      <w:r w:rsidRPr="0071527B">
        <w:t>3.1. ______________________________________________________________________;</w:t>
      </w:r>
    </w:p>
    <w:p w:rsidR="005331C0" w:rsidRPr="0071527B" w:rsidRDefault="005331C0" w:rsidP="005331C0">
      <w:pPr>
        <w:autoSpaceDE w:val="0"/>
        <w:autoSpaceDN w:val="0"/>
        <w:adjustRightInd w:val="0"/>
      </w:pPr>
      <w:r w:rsidRPr="0071527B">
        <w:t>3.2. ______________________________________________________________________;</w:t>
      </w:r>
    </w:p>
    <w:p w:rsidR="005331C0" w:rsidRPr="0071527B" w:rsidRDefault="005331C0" w:rsidP="005331C0">
      <w:pPr>
        <w:autoSpaceDE w:val="0"/>
        <w:autoSpaceDN w:val="0"/>
        <w:adjustRightInd w:val="0"/>
      </w:pPr>
      <w:r w:rsidRPr="0071527B">
        <w:t>4. Цели и вопросы мероприятия:</w:t>
      </w:r>
    </w:p>
    <w:p w:rsidR="005331C0" w:rsidRPr="0071527B" w:rsidRDefault="005331C0" w:rsidP="005331C0">
      <w:pPr>
        <w:autoSpaceDE w:val="0"/>
        <w:autoSpaceDN w:val="0"/>
        <w:adjustRightInd w:val="0"/>
      </w:pPr>
      <w:r w:rsidRPr="0071527B">
        <w:t>4.1. Цель _________________________________________________________________;</w:t>
      </w:r>
    </w:p>
    <w:p w:rsidR="005331C0" w:rsidRPr="0071527B" w:rsidRDefault="005331C0" w:rsidP="005331C0">
      <w:pPr>
        <w:autoSpaceDE w:val="0"/>
        <w:autoSpaceDN w:val="0"/>
        <w:adjustRightInd w:val="0"/>
      </w:pPr>
      <w:r w:rsidRPr="0071527B">
        <w:t>Вопросы:</w:t>
      </w:r>
    </w:p>
    <w:p w:rsidR="005331C0" w:rsidRPr="0071527B" w:rsidRDefault="005331C0" w:rsidP="005331C0">
      <w:pPr>
        <w:autoSpaceDE w:val="0"/>
        <w:autoSpaceDN w:val="0"/>
        <w:adjustRightInd w:val="0"/>
      </w:pPr>
      <w:r w:rsidRPr="0071527B">
        <w:t>4.1.1. ____________________________________________________________________;</w:t>
      </w:r>
    </w:p>
    <w:p w:rsidR="005331C0" w:rsidRPr="0071527B" w:rsidRDefault="005331C0" w:rsidP="005331C0">
      <w:pPr>
        <w:autoSpaceDE w:val="0"/>
        <w:autoSpaceDN w:val="0"/>
        <w:adjustRightInd w:val="0"/>
      </w:pPr>
      <w:r w:rsidRPr="0071527B">
        <w:t>4.1.2. ____________________________________________________________________;</w:t>
      </w:r>
    </w:p>
    <w:p w:rsidR="005331C0" w:rsidRPr="0071527B" w:rsidRDefault="005331C0" w:rsidP="005331C0">
      <w:pPr>
        <w:autoSpaceDE w:val="0"/>
        <w:autoSpaceDN w:val="0"/>
        <w:adjustRightInd w:val="0"/>
      </w:pPr>
      <w:r w:rsidRPr="0071527B">
        <w:t>4.2. Цель _________________________________________________________________;</w:t>
      </w:r>
    </w:p>
    <w:p w:rsidR="005331C0" w:rsidRPr="0071527B" w:rsidRDefault="005331C0" w:rsidP="005331C0">
      <w:pPr>
        <w:autoSpaceDE w:val="0"/>
        <w:autoSpaceDN w:val="0"/>
        <w:adjustRightInd w:val="0"/>
      </w:pPr>
      <w:r w:rsidRPr="0071527B">
        <w:t>Вопросы:</w:t>
      </w:r>
    </w:p>
    <w:p w:rsidR="005331C0" w:rsidRPr="0071527B" w:rsidRDefault="005331C0" w:rsidP="005331C0">
      <w:pPr>
        <w:autoSpaceDE w:val="0"/>
        <w:autoSpaceDN w:val="0"/>
        <w:adjustRightInd w:val="0"/>
      </w:pPr>
      <w:r w:rsidRPr="0071527B">
        <w:t>4.2.1. ____________________________________________________________________;</w:t>
      </w:r>
    </w:p>
    <w:p w:rsidR="005331C0" w:rsidRPr="0071527B" w:rsidRDefault="005331C0" w:rsidP="005331C0">
      <w:pPr>
        <w:autoSpaceDE w:val="0"/>
        <w:autoSpaceDN w:val="0"/>
        <w:adjustRightInd w:val="0"/>
      </w:pPr>
      <w:r w:rsidRPr="0071527B">
        <w:t>4.2.2. ____________________________________________________________________;</w:t>
      </w:r>
    </w:p>
    <w:p w:rsidR="005331C0" w:rsidRPr="0071527B" w:rsidRDefault="005331C0" w:rsidP="005331C0">
      <w:pPr>
        <w:autoSpaceDE w:val="0"/>
        <w:autoSpaceDN w:val="0"/>
        <w:adjustRightInd w:val="0"/>
      </w:pPr>
      <w:r w:rsidRPr="0071527B">
        <w:t>5. Исследуемый период: _____________________________________________________</w:t>
      </w:r>
    </w:p>
    <w:p w:rsidR="005331C0" w:rsidRPr="0071527B" w:rsidRDefault="005331C0" w:rsidP="005331C0">
      <w:pPr>
        <w:autoSpaceDE w:val="0"/>
        <w:autoSpaceDN w:val="0"/>
        <w:adjustRightInd w:val="0"/>
      </w:pPr>
      <w:r w:rsidRPr="0071527B">
        <w:t xml:space="preserve">6. Сроки проведения мероприятия </w:t>
      </w:r>
      <w:proofErr w:type="gramStart"/>
      <w:r w:rsidRPr="0071527B">
        <w:t>с</w:t>
      </w:r>
      <w:proofErr w:type="gramEnd"/>
      <w:r w:rsidRPr="0071527B">
        <w:t xml:space="preserve"> ____________ по ____________________________</w:t>
      </w:r>
    </w:p>
    <w:p w:rsidR="005331C0" w:rsidRPr="0071527B" w:rsidRDefault="005331C0" w:rsidP="005331C0">
      <w:pPr>
        <w:autoSpaceDE w:val="0"/>
        <w:autoSpaceDN w:val="0"/>
        <w:adjustRightInd w:val="0"/>
      </w:pPr>
      <w:r w:rsidRPr="0071527B">
        <w:t>7. Состав ответственных исполнителей</w:t>
      </w:r>
    </w:p>
    <w:p w:rsidR="005331C0" w:rsidRPr="0071527B" w:rsidRDefault="005331C0" w:rsidP="005331C0">
      <w:pPr>
        <w:autoSpaceDE w:val="0"/>
        <w:autoSpaceDN w:val="0"/>
        <w:adjustRightInd w:val="0"/>
      </w:pPr>
      <w:r w:rsidRPr="0071527B">
        <w:t>Руководитель мероприятия:__________________________________________________</w:t>
      </w:r>
    </w:p>
    <w:p w:rsidR="005331C0" w:rsidRPr="0071527B" w:rsidRDefault="005331C0" w:rsidP="005331C0">
      <w:pPr>
        <w:autoSpaceDE w:val="0"/>
        <w:autoSpaceDN w:val="0"/>
        <w:adjustRightInd w:val="0"/>
      </w:pPr>
      <w:r w:rsidRPr="0071527B">
        <w:t>Исполнители мероприятия: __________________________________________________</w:t>
      </w:r>
    </w:p>
    <w:p w:rsidR="005331C0" w:rsidRPr="0071527B" w:rsidRDefault="005331C0" w:rsidP="005331C0">
      <w:pPr>
        <w:autoSpaceDE w:val="0"/>
        <w:autoSpaceDN w:val="0"/>
        <w:adjustRightInd w:val="0"/>
      </w:pPr>
      <w:r w:rsidRPr="0071527B">
        <w:t>8. Срок представления заключения о результатах экспертно-аналитического мероприятия</w:t>
      </w:r>
    </w:p>
    <w:p w:rsidR="005331C0" w:rsidRPr="0071527B" w:rsidRDefault="005331C0" w:rsidP="005331C0">
      <w:pPr>
        <w:autoSpaceDE w:val="0"/>
        <w:autoSpaceDN w:val="0"/>
        <w:adjustRightInd w:val="0"/>
      </w:pPr>
      <w:r w:rsidRPr="0071527B">
        <w:t>«___» _____________ 20__ года.</w:t>
      </w:r>
    </w:p>
    <w:p w:rsidR="005331C0" w:rsidRPr="0071527B" w:rsidRDefault="005331C0" w:rsidP="005331C0">
      <w:pPr>
        <w:autoSpaceDE w:val="0"/>
        <w:autoSpaceDN w:val="0"/>
        <w:adjustRightInd w:val="0"/>
        <w:rPr>
          <w:bCs/>
        </w:rPr>
      </w:pPr>
    </w:p>
    <w:p w:rsidR="005331C0" w:rsidRPr="0071527B" w:rsidRDefault="005331C0" w:rsidP="005331C0">
      <w:pPr>
        <w:autoSpaceDE w:val="0"/>
        <w:autoSpaceDN w:val="0"/>
        <w:adjustRightInd w:val="0"/>
        <w:rPr>
          <w:bCs/>
        </w:rPr>
      </w:pPr>
      <w:r w:rsidRPr="0071527B">
        <w:rPr>
          <w:bCs/>
        </w:rPr>
        <w:t>Председатель</w:t>
      </w:r>
    </w:p>
    <w:p w:rsidR="005331C0" w:rsidRPr="0071527B" w:rsidRDefault="005331C0" w:rsidP="005331C0">
      <w:pPr>
        <w:autoSpaceDE w:val="0"/>
        <w:autoSpaceDN w:val="0"/>
        <w:adjustRightInd w:val="0"/>
        <w:rPr>
          <w:bCs/>
        </w:rPr>
      </w:pPr>
      <w:r w:rsidRPr="0071527B">
        <w:rPr>
          <w:bCs/>
        </w:rPr>
        <w:t>Контрольно-счетной палаты</w:t>
      </w:r>
    </w:p>
    <w:p w:rsidR="005331C0" w:rsidRPr="0071527B" w:rsidRDefault="005331C0" w:rsidP="005331C0">
      <w:pPr>
        <w:autoSpaceDE w:val="0"/>
        <w:autoSpaceDN w:val="0"/>
        <w:adjustRightInd w:val="0"/>
        <w:rPr>
          <w:iCs/>
          <w:sz w:val="20"/>
          <w:szCs w:val="20"/>
        </w:rPr>
      </w:pPr>
      <w:proofErr w:type="spellStart"/>
      <w:r w:rsidRPr="0071527B">
        <w:rPr>
          <w:bCs/>
        </w:rPr>
        <w:t>Карталинского</w:t>
      </w:r>
      <w:proofErr w:type="spellEnd"/>
      <w:r w:rsidRPr="0071527B">
        <w:rPr>
          <w:bCs/>
        </w:rPr>
        <w:t xml:space="preserve"> муниципального района </w:t>
      </w:r>
      <w:r w:rsidRPr="0071527B">
        <w:rPr>
          <w:sz w:val="20"/>
          <w:szCs w:val="20"/>
        </w:rPr>
        <w:t>(</w:t>
      </w:r>
      <w:r w:rsidRPr="0071527B">
        <w:rPr>
          <w:iCs/>
          <w:sz w:val="20"/>
          <w:szCs w:val="20"/>
        </w:rPr>
        <w:t>личная подпись) (инициалы, фамилия)</w:t>
      </w:r>
    </w:p>
    <w:p w:rsidR="005331C0" w:rsidRPr="0071527B" w:rsidRDefault="005331C0" w:rsidP="005331C0">
      <w:pPr>
        <w:autoSpaceDE w:val="0"/>
        <w:autoSpaceDN w:val="0"/>
        <w:adjustRightInd w:val="0"/>
        <w:rPr>
          <w:bCs/>
        </w:rPr>
      </w:pPr>
    </w:p>
    <w:p w:rsidR="005331C0" w:rsidRPr="0071527B" w:rsidRDefault="005331C0" w:rsidP="005331C0">
      <w:pPr>
        <w:autoSpaceDE w:val="0"/>
        <w:autoSpaceDN w:val="0"/>
        <w:adjustRightInd w:val="0"/>
        <w:rPr>
          <w:bCs/>
        </w:rPr>
      </w:pPr>
      <w:r w:rsidRPr="0071527B">
        <w:rPr>
          <w:bCs/>
        </w:rPr>
        <w:t xml:space="preserve">Руководитель </w:t>
      </w:r>
      <w:proofErr w:type="gramStart"/>
      <w:r w:rsidRPr="0071527B">
        <w:rPr>
          <w:bCs/>
        </w:rPr>
        <w:t>экспертно-аналитического</w:t>
      </w:r>
      <w:proofErr w:type="gramEnd"/>
    </w:p>
    <w:p w:rsidR="005331C0" w:rsidRPr="0071527B" w:rsidRDefault="005331C0" w:rsidP="005331C0">
      <w:pPr>
        <w:autoSpaceDE w:val="0"/>
        <w:autoSpaceDN w:val="0"/>
        <w:adjustRightInd w:val="0"/>
        <w:rPr>
          <w:bCs/>
        </w:rPr>
      </w:pPr>
      <w:r w:rsidRPr="0071527B">
        <w:rPr>
          <w:bCs/>
        </w:rPr>
        <w:t>мероприятия</w:t>
      </w:r>
    </w:p>
    <w:p w:rsidR="005331C0" w:rsidRPr="0071527B" w:rsidRDefault="005331C0" w:rsidP="005331C0">
      <w:pPr>
        <w:rPr>
          <w:iCs/>
          <w:sz w:val="20"/>
          <w:szCs w:val="20"/>
        </w:rPr>
      </w:pPr>
      <w:r w:rsidRPr="0071527B">
        <w:rPr>
          <w:iCs/>
          <w:sz w:val="20"/>
          <w:szCs w:val="20"/>
        </w:rPr>
        <w:t>(должность) (личная подпись) (инициалы, фамилия)</w:t>
      </w:r>
    </w:p>
    <w:p w:rsidR="005331C0" w:rsidRDefault="005331C0" w:rsidP="005331C0">
      <w:pPr>
        <w:jc w:val="center"/>
      </w:pPr>
    </w:p>
    <w:p w:rsidR="005331C0" w:rsidRDefault="005331C0" w:rsidP="005331C0">
      <w:pPr>
        <w:ind w:left="6480"/>
        <w:rPr>
          <w:sz w:val="22"/>
          <w:szCs w:val="22"/>
          <w:u w:val="single"/>
        </w:rPr>
      </w:pPr>
    </w:p>
    <w:p w:rsidR="005331C0" w:rsidRPr="00B07377" w:rsidRDefault="005331C0" w:rsidP="005331C0">
      <w:pPr>
        <w:ind w:left="6480"/>
        <w:rPr>
          <w:sz w:val="22"/>
          <w:szCs w:val="22"/>
        </w:rPr>
      </w:pPr>
      <w:r w:rsidRPr="00B07377">
        <w:rPr>
          <w:sz w:val="22"/>
          <w:szCs w:val="22"/>
          <w:u w:val="single"/>
        </w:rPr>
        <w:t xml:space="preserve">Приложение </w:t>
      </w:r>
      <w:r>
        <w:rPr>
          <w:sz w:val="22"/>
          <w:szCs w:val="22"/>
          <w:u w:val="single"/>
        </w:rPr>
        <w:t>3</w:t>
      </w:r>
      <w:r w:rsidRPr="00B07377">
        <w:rPr>
          <w:sz w:val="22"/>
          <w:szCs w:val="22"/>
        </w:rPr>
        <w:t xml:space="preserve"> к Стандарту</w:t>
      </w:r>
    </w:p>
    <w:p w:rsidR="005331C0" w:rsidRPr="00B07377" w:rsidRDefault="005331C0" w:rsidP="005331C0">
      <w:pPr>
        <w:ind w:left="6480"/>
        <w:rPr>
          <w:sz w:val="22"/>
          <w:szCs w:val="22"/>
        </w:rPr>
      </w:pPr>
      <w:r w:rsidRPr="00B07377">
        <w:rPr>
          <w:sz w:val="22"/>
          <w:szCs w:val="22"/>
        </w:rPr>
        <w:t xml:space="preserve">внешнего муниципального </w:t>
      </w:r>
    </w:p>
    <w:p w:rsidR="005331C0" w:rsidRDefault="005331C0" w:rsidP="005331C0">
      <w:pPr>
        <w:ind w:left="6480"/>
        <w:rPr>
          <w:sz w:val="22"/>
          <w:szCs w:val="22"/>
        </w:rPr>
      </w:pPr>
      <w:r w:rsidRPr="00B07377">
        <w:rPr>
          <w:sz w:val="22"/>
          <w:szCs w:val="22"/>
        </w:rPr>
        <w:t>финансового контроля</w:t>
      </w:r>
    </w:p>
    <w:p w:rsidR="005331C0" w:rsidRDefault="005331C0" w:rsidP="005331C0">
      <w:pPr>
        <w:ind w:left="6480"/>
        <w:rPr>
          <w:sz w:val="22"/>
          <w:szCs w:val="22"/>
        </w:rPr>
      </w:pPr>
      <w:r w:rsidRPr="00B07377">
        <w:rPr>
          <w:sz w:val="22"/>
          <w:szCs w:val="22"/>
        </w:rPr>
        <w:lastRenderedPageBreak/>
        <w:t>«</w:t>
      </w:r>
      <w:r w:rsidRPr="003B66E6">
        <w:rPr>
          <w:sz w:val="22"/>
          <w:szCs w:val="22"/>
        </w:rPr>
        <w:t>Правила проведения</w:t>
      </w:r>
    </w:p>
    <w:p w:rsidR="005331C0" w:rsidRPr="003B66E6" w:rsidRDefault="005331C0" w:rsidP="005331C0">
      <w:pPr>
        <w:ind w:left="6480"/>
        <w:rPr>
          <w:sz w:val="22"/>
          <w:szCs w:val="22"/>
        </w:rPr>
      </w:pPr>
      <w:r w:rsidRPr="003B66E6">
        <w:rPr>
          <w:sz w:val="22"/>
          <w:szCs w:val="22"/>
        </w:rPr>
        <w:t>экспертно-аналитического</w:t>
      </w:r>
    </w:p>
    <w:p w:rsidR="005331C0" w:rsidRPr="00B07377" w:rsidRDefault="005331C0" w:rsidP="005331C0">
      <w:pPr>
        <w:ind w:left="648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111125</wp:posOffset>
            </wp:positionV>
            <wp:extent cx="798830" cy="796925"/>
            <wp:effectExtent l="0" t="0" r="1270" b="3175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6E6">
        <w:rPr>
          <w:sz w:val="22"/>
          <w:szCs w:val="22"/>
        </w:rPr>
        <w:t>мероприятия</w:t>
      </w:r>
      <w:r w:rsidRPr="00B07377">
        <w:rPr>
          <w:sz w:val="22"/>
          <w:szCs w:val="22"/>
        </w:rPr>
        <w:t>»</w:t>
      </w:r>
    </w:p>
    <w:p w:rsidR="005331C0" w:rsidRDefault="005331C0" w:rsidP="005331C0">
      <w:pPr>
        <w:pStyle w:val="20"/>
        <w:jc w:val="both"/>
      </w:pPr>
    </w:p>
    <w:p w:rsidR="005331C0" w:rsidRPr="0071527B" w:rsidRDefault="005331C0" w:rsidP="005331C0"/>
    <w:p w:rsidR="005331C0" w:rsidRDefault="005331C0" w:rsidP="005331C0"/>
    <w:p w:rsidR="005331C0" w:rsidRPr="0071527B" w:rsidRDefault="005331C0" w:rsidP="005331C0"/>
    <w:p w:rsidR="005331C0" w:rsidRDefault="005331C0" w:rsidP="005331C0">
      <w:pPr>
        <w:jc w:val="center"/>
      </w:pPr>
    </w:p>
    <w:p w:rsidR="005331C0" w:rsidRPr="00C02068" w:rsidRDefault="005331C0" w:rsidP="005331C0">
      <w:pPr>
        <w:jc w:val="center"/>
        <w:rPr>
          <w:b/>
        </w:rPr>
      </w:pPr>
      <w:r w:rsidRPr="00C02068">
        <w:rPr>
          <w:b/>
        </w:rPr>
        <w:t>КОНТРОЛЬНО – СЧЕТНАЯ ПАЛАТА</w:t>
      </w:r>
    </w:p>
    <w:p w:rsidR="005331C0" w:rsidRPr="00C02068" w:rsidRDefault="005331C0" w:rsidP="005331C0">
      <w:pPr>
        <w:jc w:val="center"/>
        <w:rPr>
          <w:b/>
        </w:rPr>
      </w:pPr>
      <w:r w:rsidRPr="00C02068">
        <w:rPr>
          <w:b/>
        </w:rPr>
        <w:t>КАРТАЛИНСКОГО МУНИЦИПАЛЬНОГО РАЙОНА</w:t>
      </w:r>
    </w:p>
    <w:p w:rsidR="005331C0" w:rsidRPr="00C02068" w:rsidRDefault="005331C0" w:rsidP="005331C0">
      <w:pPr>
        <w:jc w:val="center"/>
        <w:rPr>
          <w:sz w:val="16"/>
        </w:rPr>
      </w:pPr>
      <w:r w:rsidRPr="00C02068">
        <w:rPr>
          <w:sz w:val="16"/>
        </w:rPr>
        <w:t xml:space="preserve">Российская Федерация,457350, Челябинская область, г. Карталы , </w:t>
      </w:r>
      <w:proofErr w:type="spellStart"/>
      <w:r w:rsidRPr="00C02068">
        <w:rPr>
          <w:sz w:val="16"/>
        </w:rPr>
        <w:t>ул</w:t>
      </w:r>
      <w:proofErr w:type="gramStart"/>
      <w:r w:rsidRPr="00C02068">
        <w:rPr>
          <w:sz w:val="16"/>
        </w:rPr>
        <w:t>.С</w:t>
      </w:r>
      <w:proofErr w:type="gramEnd"/>
      <w:r w:rsidRPr="00C02068">
        <w:rPr>
          <w:sz w:val="16"/>
        </w:rPr>
        <w:t>лавы</w:t>
      </w:r>
      <w:proofErr w:type="spellEnd"/>
      <w:r w:rsidRPr="00C02068">
        <w:rPr>
          <w:sz w:val="16"/>
        </w:rPr>
        <w:t xml:space="preserve"> 4-а / факс  (233) 2-20-45),</w:t>
      </w:r>
    </w:p>
    <w:p w:rsidR="005331C0" w:rsidRPr="003B4785" w:rsidRDefault="005331C0" w:rsidP="005331C0">
      <w:pPr>
        <w:autoSpaceDE w:val="0"/>
        <w:autoSpaceDN w:val="0"/>
        <w:adjustRightInd w:val="0"/>
        <w:ind w:firstLine="708"/>
        <w:jc w:val="both"/>
      </w:pPr>
    </w:p>
    <w:p w:rsidR="005331C0" w:rsidRPr="003B4785" w:rsidRDefault="005331C0" w:rsidP="005331C0">
      <w:pPr>
        <w:autoSpaceDE w:val="0"/>
        <w:autoSpaceDN w:val="0"/>
        <w:adjustRightInd w:val="0"/>
        <w:rPr>
          <w:b/>
          <w:bCs/>
        </w:rPr>
      </w:pPr>
      <w:r w:rsidRPr="003B4785">
        <w:t>« ____ » __________ 20__ г. №</w:t>
      </w:r>
      <w:r w:rsidRPr="003B4785">
        <w:rPr>
          <w:b/>
          <w:bCs/>
        </w:rPr>
        <w:t>_____</w:t>
      </w:r>
    </w:p>
    <w:p w:rsidR="005331C0" w:rsidRPr="003B4785" w:rsidRDefault="005331C0" w:rsidP="005331C0">
      <w:pPr>
        <w:autoSpaceDE w:val="0"/>
        <w:autoSpaceDN w:val="0"/>
        <w:adjustRightInd w:val="0"/>
        <w:ind w:left="4248" w:firstLine="708"/>
        <w:jc w:val="both"/>
      </w:pPr>
      <w:r w:rsidRPr="003B4785">
        <w:t>Руководителю___________________</w:t>
      </w:r>
    </w:p>
    <w:p w:rsidR="005331C0" w:rsidRPr="003B4785" w:rsidRDefault="005331C0" w:rsidP="005331C0">
      <w:pPr>
        <w:autoSpaceDE w:val="0"/>
        <w:autoSpaceDN w:val="0"/>
        <w:adjustRightInd w:val="0"/>
        <w:ind w:left="4956"/>
        <w:jc w:val="both"/>
      </w:pPr>
      <w:proofErr w:type="gramStart"/>
      <w:r w:rsidRPr="003B4785">
        <w:t>(должность руководителя,</w:t>
      </w:r>
      <w:proofErr w:type="gramEnd"/>
    </w:p>
    <w:p w:rsidR="005331C0" w:rsidRPr="003B4785" w:rsidRDefault="005331C0" w:rsidP="005331C0">
      <w:pPr>
        <w:autoSpaceDE w:val="0"/>
        <w:autoSpaceDN w:val="0"/>
        <w:adjustRightInd w:val="0"/>
        <w:ind w:left="4956"/>
        <w:jc w:val="both"/>
      </w:pPr>
      <w:r w:rsidRPr="003B4785">
        <w:t>наименование муниципального органа, иной организации, инициалы, фамилия, адрес)</w:t>
      </w:r>
    </w:p>
    <w:p w:rsidR="005331C0" w:rsidRPr="003B4785" w:rsidRDefault="005331C0" w:rsidP="005331C0">
      <w:pPr>
        <w:autoSpaceDE w:val="0"/>
        <w:autoSpaceDN w:val="0"/>
        <w:adjustRightInd w:val="0"/>
        <w:jc w:val="center"/>
      </w:pPr>
    </w:p>
    <w:p w:rsidR="005331C0" w:rsidRPr="003B4785" w:rsidRDefault="005331C0" w:rsidP="005331C0">
      <w:pPr>
        <w:autoSpaceDE w:val="0"/>
        <w:autoSpaceDN w:val="0"/>
        <w:adjustRightInd w:val="0"/>
        <w:jc w:val="center"/>
      </w:pPr>
      <w:r w:rsidRPr="003B4785">
        <w:t xml:space="preserve">Уважаемый </w:t>
      </w:r>
      <w:r w:rsidRPr="003B4785">
        <w:rPr>
          <w:i/>
          <w:iCs/>
        </w:rPr>
        <w:t>___________________</w:t>
      </w:r>
    </w:p>
    <w:p w:rsidR="005331C0" w:rsidRPr="003B4785" w:rsidRDefault="005331C0" w:rsidP="005331C0">
      <w:pPr>
        <w:autoSpaceDE w:val="0"/>
        <w:autoSpaceDN w:val="0"/>
        <w:adjustRightInd w:val="0"/>
        <w:ind w:firstLine="708"/>
      </w:pPr>
    </w:p>
    <w:p w:rsidR="005331C0" w:rsidRPr="003B4785" w:rsidRDefault="005331C0" w:rsidP="005331C0">
      <w:pPr>
        <w:autoSpaceDE w:val="0"/>
        <w:autoSpaceDN w:val="0"/>
        <w:adjustRightInd w:val="0"/>
        <w:ind w:firstLine="708"/>
        <w:jc w:val="both"/>
      </w:pPr>
      <w:r w:rsidRPr="003B4785">
        <w:t xml:space="preserve">Контрольно-счетная палата </w:t>
      </w:r>
      <w:proofErr w:type="spellStart"/>
      <w:r w:rsidRPr="003B4785">
        <w:t>Карталинского</w:t>
      </w:r>
      <w:proofErr w:type="spellEnd"/>
      <w:r w:rsidRPr="003B4785">
        <w:t xml:space="preserve"> муниципального района уведомляет Вас, что в соответствии с пунктом _____ плана работы Контрольно-счетной палаты на 20___ год </w:t>
      </w:r>
      <w:proofErr w:type="gramStart"/>
      <w:r w:rsidRPr="003B4785">
        <w:t>в</w:t>
      </w:r>
      <w:proofErr w:type="gramEnd"/>
      <w:r w:rsidRPr="003B4785">
        <w:t xml:space="preserve"> _____________________________</w:t>
      </w:r>
    </w:p>
    <w:p w:rsidR="005331C0" w:rsidRPr="003B4785" w:rsidRDefault="005331C0" w:rsidP="005331C0">
      <w:pPr>
        <w:autoSpaceDE w:val="0"/>
        <w:autoSpaceDN w:val="0"/>
        <w:adjustRightInd w:val="0"/>
        <w:ind w:left="3540" w:firstLine="708"/>
      </w:pPr>
      <w:r w:rsidRPr="003B4785">
        <w:t xml:space="preserve">                   (наименование объекта мероприятия)</w:t>
      </w:r>
    </w:p>
    <w:p w:rsidR="005331C0" w:rsidRPr="003B4785" w:rsidRDefault="005331C0" w:rsidP="005331C0">
      <w:pPr>
        <w:autoSpaceDE w:val="0"/>
        <w:autoSpaceDN w:val="0"/>
        <w:adjustRightInd w:val="0"/>
      </w:pPr>
      <w:r w:rsidRPr="003B4785">
        <w:t xml:space="preserve">специалисты  Контрольно-счетной палаты </w:t>
      </w:r>
      <w:proofErr w:type="spellStart"/>
      <w:r w:rsidRPr="003B4785">
        <w:t>Карталинского</w:t>
      </w:r>
      <w:proofErr w:type="spellEnd"/>
      <w:r w:rsidRPr="003B4785">
        <w:t xml:space="preserve"> муниципального района____________________________________________________________</w:t>
      </w:r>
    </w:p>
    <w:p w:rsidR="005331C0" w:rsidRPr="003B4785" w:rsidRDefault="005331C0" w:rsidP="005331C0">
      <w:pPr>
        <w:autoSpaceDE w:val="0"/>
        <w:autoSpaceDN w:val="0"/>
        <w:adjustRightInd w:val="0"/>
        <w:ind w:left="708" w:firstLine="708"/>
      </w:pPr>
      <w:r w:rsidRPr="003B4785">
        <w:t>(должность, ФИО работников)</w:t>
      </w:r>
    </w:p>
    <w:p w:rsidR="005331C0" w:rsidRPr="003B4785" w:rsidRDefault="005331C0" w:rsidP="005331C0">
      <w:pPr>
        <w:autoSpaceDE w:val="0"/>
        <w:autoSpaceDN w:val="0"/>
        <w:adjustRightInd w:val="0"/>
      </w:pPr>
      <w:r w:rsidRPr="003B4785">
        <w:t>будут проводить экспертно-аналитическое мероприятие __________________</w:t>
      </w:r>
    </w:p>
    <w:p w:rsidR="005331C0" w:rsidRPr="003B4785" w:rsidRDefault="005331C0" w:rsidP="005331C0">
      <w:pPr>
        <w:autoSpaceDE w:val="0"/>
        <w:autoSpaceDN w:val="0"/>
        <w:adjustRightInd w:val="0"/>
        <w:ind w:left="4956" w:firstLine="708"/>
      </w:pPr>
      <w:r w:rsidRPr="003B4785">
        <w:t xml:space="preserve">           (наименование мероприятия)</w:t>
      </w:r>
    </w:p>
    <w:p w:rsidR="005331C0" w:rsidRPr="003B4785" w:rsidRDefault="005331C0" w:rsidP="005331C0">
      <w:pPr>
        <w:autoSpaceDE w:val="0"/>
        <w:autoSpaceDN w:val="0"/>
        <w:adjustRightInd w:val="0"/>
        <w:jc w:val="both"/>
      </w:pPr>
      <w:r w:rsidRPr="003B4785">
        <w:t>Срок проведения экспертно-аналитического мероприятия с «___» ________20__года  по «___» _______ 20__ года.</w:t>
      </w:r>
    </w:p>
    <w:p w:rsidR="005331C0" w:rsidRPr="003B4785" w:rsidRDefault="005331C0" w:rsidP="005331C0">
      <w:pPr>
        <w:autoSpaceDE w:val="0"/>
        <w:autoSpaceDN w:val="0"/>
        <w:adjustRightInd w:val="0"/>
        <w:ind w:firstLine="708"/>
        <w:jc w:val="both"/>
      </w:pPr>
      <w:r w:rsidRPr="003B4785">
        <w:t xml:space="preserve">В соответствии со статьей 15  «Положения о Контрольно-счетной палате </w:t>
      </w:r>
      <w:proofErr w:type="spellStart"/>
      <w:r w:rsidRPr="003B4785">
        <w:t>Карталинского</w:t>
      </w:r>
      <w:proofErr w:type="spellEnd"/>
      <w:r w:rsidRPr="003B4785">
        <w:t xml:space="preserve"> муниципального района утв. Решением Собрания депутатов </w:t>
      </w:r>
      <w:proofErr w:type="spellStart"/>
      <w:r w:rsidRPr="003B4785">
        <w:t>Карталинского</w:t>
      </w:r>
      <w:proofErr w:type="spellEnd"/>
      <w:r w:rsidRPr="003B4785">
        <w:t xml:space="preserve"> муниципального района от 27.10.2011 г. № 258 прошу обеспечить необходимые условия для работы специалистов рабочей группы Контрольно-счетной палаты </w:t>
      </w:r>
      <w:proofErr w:type="spellStart"/>
      <w:r w:rsidRPr="003B4785">
        <w:t>Карталинского</w:t>
      </w:r>
      <w:proofErr w:type="spellEnd"/>
      <w:r w:rsidRPr="003B4785">
        <w:t xml:space="preserve"> муниципального района и подготовить необходимые документы и материалы по прилагаемым формам и перечню вопросов.</w:t>
      </w:r>
    </w:p>
    <w:p w:rsidR="005331C0" w:rsidRPr="003B4785" w:rsidRDefault="005331C0" w:rsidP="005331C0">
      <w:pPr>
        <w:autoSpaceDE w:val="0"/>
        <w:autoSpaceDN w:val="0"/>
        <w:adjustRightInd w:val="0"/>
        <w:jc w:val="both"/>
      </w:pPr>
      <w:r w:rsidRPr="003B4785">
        <w:t>Приложение: 1. Программа проведения экспертно-аналитического мероприятия (при необходимости копия или выписка) на ___ л. в 1 экз.</w:t>
      </w:r>
    </w:p>
    <w:p w:rsidR="005331C0" w:rsidRPr="003B4785" w:rsidRDefault="005331C0" w:rsidP="005331C0">
      <w:pPr>
        <w:autoSpaceDE w:val="0"/>
        <w:autoSpaceDN w:val="0"/>
        <w:adjustRightInd w:val="0"/>
      </w:pPr>
      <w:r w:rsidRPr="003B4785">
        <w:t>2. Перечень документов и вопросов на __ л. в 1 экз. (при необходимости).</w:t>
      </w:r>
    </w:p>
    <w:p w:rsidR="005331C0" w:rsidRPr="003B4785" w:rsidRDefault="005331C0" w:rsidP="005331C0">
      <w:pPr>
        <w:autoSpaceDE w:val="0"/>
        <w:autoSpaceDN w:val="0"/>
        <w:adjustRightInd w:val="0"/>
      </w:pPr>
      <w:r w:rsidRPr="003B4785">
        <w:t>3. Формы на ___ л. в 1 экз. (при необходимости).</w:t>
      </w:r>
    </w:p>
    <w:p w:rsidR="005331C0" w:rsidRPr="003B4785" w:rsidRDefault="005331C0" w:rsidP="005331C0">
      <w:pPr>
        <w:autoSpaceDE w:val="0"/>
        <w:autoSpaceDN w:val="0"/>
        <w:adjustRightInd w:val="0"/>
        <w:ind w:firstLine="708"/>
        <w:jc w:val="right"/>
      </w:pPr>
    </w:p>
    <w:p w:rsidR="005331C0" w:rsidRPr="003B4785" w:rsidRDefault="005331C0" w:rsidP="005331C0">
      <w:pPr>
        <w:pStyle w:val="20"/>
        <w:jc w:val="both"/>
        <w:rPr>
          <w:szCs w:val="24"/>
        </w:rPr>
      </w:pPr>
      <w:r w:rsidRPr="003B4785">
        <w:rPr>
          <w:szCs w:val="24"/>
        </w:rPr>
        <w:t xml:space="preserve">Председатель </w:t>
      </w:r>
    </w:p>
    <w:p w:rsidR="005331C0" w:rsidRPr="003B4785" w:rsidRDefault="005331C0" w:rsidP="005331C0">
      <w:pPr>
        <w:pStyle w:val="20"/>
        <w:jc w:val="both"/>
        <w:rPr>
          <w:szCs w:val="24"/>
        </w:rPr>
      </w:pPr>
      <w:proofErr w:type="spellStart"/>
      <w:r w:rsidRPr="003B4785">
        <w:rPr>
          <w:szCs w:val="24"/>
        </w:rPr>
        <w:t>Контрольно</w:t>
      </w:r>
      <w:proofErr w:type="spellEnd"/>
      <w:r w:rsidRPr="003B4785">
        <w:rPr>
          <w:szCs w:val="24"/>
        </w:rPr>
        <w:t xml:space="preserve"> – счетной палаты </w:t>
      </w:r>
    </w:p>
    <w:p w:rsidR="005331C0" w:rsidRPr="003B4785" w:rsidRDefault="005331C0" w:rsidP="005331C0">
      <w:pPr>
        <w:pStyle w:val="20"/>
        <w:jc w:val="both"/>
        <w:rPr>
          <w:szCs w:val="24"/>
        </w:rPr>
      </w:pPr>
      <w:proofErr w:type="spellStart"/>
      <w:r w:rsidRPr="003B4785">
        <w:rPr>
          <w:szCs w:val="24"/>
        </w:rPr>
        <w:t>Карталинского</w:t>
      </w:r>
      <w:proofErr w:type="spellEnd"/>
      <w:r w:rsidRPr="003B4785">
        <w:rPr>
          <w:szCs w:val="24"/>
        </w:rPr>
        <w:t xml:space="preserve"> муниципального района_______________  ФИО Председателя</w:t>
      </w:r>
    </w:p>
    <w:p w:rsidR="005331C0" w:rsidRPr="003B4785" w:rsidRDefault="005331C0" w:rsidP="005331C0">
      <w:pPr>
        <w:pStyle w:val="20"/>
        <w:jc w:val="both"/>
        <w:rPr>
          <w:szCs w:val="24"/>
        </w:rPr>
      </w:pPr>
      <w:r w:rsidRPr="003B4785">
        <w:rPr>
          <w:szCs w:val="24"/>
        </w:rPr>
        <w:tab/>
      </w:r>
      <w:r w:rsidRPr="003B4785">
        <w:rPr>
          <w:szCs w:val="24"/>
        </w:rPr>
        <w:tab/>
      </w:r>
      <w:r w:rsidRPr="003B4785">
        <w:rPr>
          <w:szCs w:val="24"/>
        </w:rPr>
        <w:tab/>
      </w:r>
      <w:r w:rsidRPr="003B4785">
        <w:rPr>
          <w:szCs w:val="24"/>
        </w:rPr>
        <w:tab/>
      </w:r>
      <w:r w:rsidRPr="003B4785">
        <w:rPr>
          <w:szCs w:val="24"/>
        </w:rPr>
        <w:tab/>
      </w:r>
      <w:r w:rsidRPr="003B4785">
        <w:rPr>
          <w:szCs w:val="24"/>
        </w:rPr>
        <w:tab/>
      </w:r>
      <w:r w:rsidRPr="003B4785">
        <w:rPr>
          <w:szCs w:val="24"/>
        </w:rPr>
        <w:tab/>
        <w:t xml:space="preserve">   (личная подпись)</w:t>
      </w:r>
    </w:p>
    <w:p w:rsidR="005331C0" w:rsidRPr="003B4785" w:rsidRDefault="005331C0" w:rsidP="005331C0">
      <w:pPr>
        <w:jc w:val="center"/>
      </w:pPr>
    </w:p>
    <w:p w:rsidR="00BD311C" w:rsidRDefault="00BD311C"/>
    <w:sectPr w:rsidR="00BD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C0"/>
    <w:rsid w:val="005331C0"/>
    <w:rsid w:val="00BD311C"/>
    <w:rsid w:val="00F2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5331C0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5331C0"/>
    <w:pPr>
      <w:jc w:val="right"/>
    </w:pPr>
    <w:rPr>
      <w:szCs w:val="20"/>
    </w:rPr>
  </w:style>
  <w:style w:type="character" w:customStyle="1" w:styleId="21">
    <w:name w:val="Основной текст 2 Знак"/>
    <w:basedOn w:val="a0"/>
    <w:link w:val="20"/>
    <w:rsid w:val="005331C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5331C0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5331C0"/>
    <w:pPr>
      <w:jc w:val="right"/>
    </w:pPr>
    <w:rPr>
      <w:szCs w:val="20"/>
    </w:rPr>
  </w:style>
  <w:style w:type="character" w:customStyle="1" w:styleId="21">
    <w:name w:val="Основной текст 2 Знак"/>
    <w:basedOn w:val="a0"/>
    <w:link w:val="20"/>
    <w:rsid w:val="005331C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3055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2022-01-18T03:32:00Z</dcterms:created>
  <dcterms:modified xsi:type="dcterms:W3CDTF">2022-01-18T03:35:00Z</dcterms:modified>
</cp:coreProperties>
</file>