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00" w:rsidRDefault="00230600" w:rsidP="00230600">
      <w:pPr>
        <w:pStyle w:val="30"/>
        <w:shd w:val="clear" w:color="auto" w:fill="auto"/>
        <w:spacing w:after="0"/>
        <w:ind w:left="5529" w:firstLine="0"/>
        <w:jc w:val="left"/>
      </w:pPr>
      <w:r>
        <w:t xml:space="preserve">УТВЕРЖДЕНО </w:t>
      </w:r>
    </w:p>
    <w:p w:rsidR="00230600" w:rsidRDefault="00230600" w:rsidP="00230600">
      <w:pPr>
        <w:pStyle w:val="30"/>
        <w:shd w:val="clear" w:color="auto" w:fill="auto"/>
        <w:spacing w:after="0"/>
        <w:ind w:left="5529" w:right="-281" w:firstLine="0"/>
        <w:jc w:val="left"/>
      </w:pPr>
      <w:r>
        <w:t xml:space="preserve">решением Собрания депутатов Карталинского муниципального района </w:t>
      </w:r>
    </w:p>
    <w:p w:rsidR="00230600" w:rsidRDefault="00230600" w:rsidP="00230600">
      <w:pPr>
        <w:pStyle w:val="30"/>
        <w:shd w:val="clear" w:color="auto" w:fill="auto"/>
        <w:spacing w:after="0"/>
        <w:ind w:left="5529" w:firstLine="0"/>
        <w:jc w:val="left"/>
      </w:pPr>
      <w:r>
        <w:t>от 28 октября 2019 года № 704</w:t>
      </w:r>
    </w:p>
    <w:p w:rsidR="00230600" w:rsidRDefault="00230600" w:rsidP="00230600">
      <w:pPr>
        <w:pStyle w:val="10"/>
        <w:keepNext/>
        <w:keepLines/>
        <w:shd w:val="clear" w:color="auto" w:fill="auto"/>
        <w:spacing w:before="0" w:after="3" w:line="260" w:lineRule="exact"/>
        <w:ind w:left="4180"/>
        <w:jc w:val="both"/>
      </w:pPr>
      <w:bookmarkStart w:id="0" w:name="bookmark0"/>
    </w:p>
    <w:p w:rsidR="00230600" w:rsidRDefault="00230600" w:rsidP="00230600">
      <w:pPr>
        <w:pStyle w:val="10"/>
        <w:keepNext/>
        <w:keepLines/>
        <w:shd w:val="clear" w:color="auto" w:fill="auto"/>
        <w:spacing w:before="0" w:after="3" w:line="260" w:lineRule="exact"/>
        <w:jc w:val="center"/>
        <w:rPr>
          <w:sz w:val="28"/>
          <w:szCs w:val="28"/>
        </w:rPr>
      </w:pPr>
    </w:p>
    <w:p w:rsidR="00230600" w:rsidRDefault="00230600" w:rsidP="00230600">
      <w:pPr>
        <w:pStyle w:val="10"/>
        <w:keepNext/>
        <w:keepLines/>
        <w:shd w:val="clear" w:color="auto" w:fill="auto"/>
        <w:spacing w:before="0" w:after="3" w:line="260" w:lineRule="exact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ПОЛОЖЕНИЕ</w:t>
      </w:r>
      <w:bookmarkEnd w:id="0"/>
    </w:p>
    <w:p w:rsidR="00230600" w:rsidRPr="00ED52C7" w:rsidRDefault="00230600" w:rsidP="00230600">
      <w:pPr>
        <w:pStyle w:val="10"/>
        <w:keepNext/>
        <w:keepLines/>
        <w:shd w:val="clear" w:color="auto" w:fill="auto"/>
        <w:spacing w:before="0" w:after="3" w:line="260" w:lineRule="exact"/>
        <w:jc w:val="center"/>
        <w:rPr>
          <w:sz w:val="28"/>
          <w:szCs w:val="28"/>
        </w:rPr>
      </w:pPr>
    </w:p>
    <w:p w:rsidR="00230600" w:rsidRPr="00ED52C7" w:rsidRDefault="00230600" w:rsidP="00230600">
      <w:pPr>
        <w:pStyle w:val="30"/>
        <w:shd w:val="clear" w:color="auto" w:fill="auto"/>
        <w:spacing w:after="496" w:line="240" w:lineRule="exact"/>
        <w:ind w:left="9" w:hanging="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О Контрольно-счетной палате Карталинского муниципального района</w:t>
      </w: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236"/>
        <w:ind w:firstLine="0"/>
        <w:jc w:val="center"/>
        <w:rPr>
          <w:sz w:val="28"/>
          <w:szCs w:val="28"/>
        </w:rPr>
      </w:pPr>
      <w:bookmarkStart w:id="1" w:name="bookmark1"/>
      <w:r w:rsidRPr="00ED52C7">
        <w:rPr>
          <w:sz w:val="28"/>
          <w:szCs w:val="28"/>
        </w:rPr>
        <w:t>Статья 1. Статус Контрольно-счетной палаты муниципального образования</w:t>
      </w:r>
      <w:bookmarkEnd w:id="1"/>
    </w:p>
    <w:p w:rsidR="00230600" w:rsidRPr="00ED52C7" w:rsidRDefault="00230600" w:rsidP="00230600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Карталинского муниципального района (далее - Контрольно-счетная палата) является постоянно действующим органом внешнего муниципального финансового контроля, образуется Собранием депутатов Карталинского муниципального района и ему подотчетна.</w:t>
      </w:r>
    </w:p>
    <w:p w:rsidR="00230600" w:rsidRPr="00ED52C7" w:rsidRDefault="00230600" w:rsidP="00230600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обладает организационной и функциональной независимостью и осуществляют свою деятельность самостоятельно.</w:t>
      </w:r>
    </w:p>
    <w:p w:rsidR="00230600" w:rsidRPr="00ED52C7" w:rsidRDefault="00230600" w:rsidP="00230600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Деятельность Контрольно-счетной палаты не может быть приостановлена, в том числе в связи с истечением срока или досрочным прекращением полномочий Собрания депутатов Карталинского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является органом местного самоуправления Карталинского муниципального района, обладает правами юридического лица, имеют гербовую печать и бланки со своим наименованием и с изображением герба Карталинского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обладает правом правотворческой инициативы по вопросам своей деятельности</w:t>
      </w:r>
      <w:r>
        <w:rPr>
          <w:sz w:val="28"/>
          <w:szCs w:val="28"/>
        </w:rPr>
        <w:t xml:space="preserve"> и реализации полномочий внешнего муниципального финансового контроля</w:t>
      </w:r>
      <w:r w:rsidRPr="00ED52C7">
        <w:rPr>
          <w:sz w:val="28"/>
          <w:szCs w:val="28"/>
        </w:rPr>
        <w:t>.</w:t>
      </w:r>
    </w:p>
    <w:p w:rsidR="00230600" w:rsidRPr="00ED52C7" w:rsidRDefault="00230600" w:rsidP="00230600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Представительные органы поселений, входящих в состав Карталинского муниципального района, вправе заключать соглашения с Собранием депутатов Карталинского муниципального района о передаче Контрольно-счетной палате полномочий по осуществлению внешнего муниципального финансового контроля.</w:t>
      </w:r>
    </w:p>
    <w:p w:rsidR="00230600" w:rsidRPr="00ED52C7" w:rsidRDefault="00230600" w:rsidP="00230600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Юридический адрес Контрольно-счетной палаты: 457351, Челябинская область, город Карталы, улица Ленина, дом 1.</w:t>
      </w:r>
    </w:p>
    <w:p w:rsidR="00230600" w:rsidRPr="00ED52C7" w:rsidRDefault="00230600" w:rsidP="00230600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Карталинского муниципального района является казенным учреждением.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rPr>
          <w:rStyle w:val="a4"/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 xml:space="preserve">(статья </w:t>
      </w:r>
      <w:r>
        <w:rPr>
          <w:i/>
          <w:sz w:val="28"/>
          <w:szCs w:val="28"/>
          <w:highlight w:val="cyan"/>
        </w:rPr>
        <w:t>1</w:t>
      </w:r>
      <w:r w:rsidRPr="00ED52C7">
        <w:rPr>
          <w:i/>
          <w:sz w:val="28"/>
          <w:szCs w:val="28"/>
          <w:highlight w:val="cyan"/>
        </w:rPr>
        <w:t xml:space="preserve"> в редакции Решения собрания депутатов Карталинского муниципального района от</w:t>
      </w:r>
      <w:r>
        <w:rPr>
          <w:i/>
          <w:sz w:val="28"/>
          <w:szCs w:val="28"/>
          <w:highlight w:val="cyan"/>
        </w:rPr>
        <w:t xml:space="preserve"> 23.12.2021 №231</w:t>
      </w:r>
      <w:r w:rsidRPr="00ED52C7">
        <w:rPr>
          <w:i/>
          <w:sz w:val="28"/>
          <w:szCs w:val="28"/>
          <w:highlight w:val="cyan"/>
        </w:rPr>
        <w:t>).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934"/>
        </w:tabs>
        <w:spacing w:before="0" w:line="240" w:lineRule="auto"/>
        <w:ind w:left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2" w:name="bookmark2"/>
      <w:r w:rsidRPr="00ED52C7">
        <w:rPr>
          <w:sz w:val="28"/>
          <w:szCs w:val="28"/>
        </w:rPr>
        <w:lastRenderedPageBreak/>
        <w:t>Статья 2. Правовые основы деятельности Контрольно-счетной палаты</w:t>
      </w:r>
      <w:bookmarkEnd w:id="2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Контрольно-счетная палата осуществляет свою деятельность на основе Конституции Российской Федерации, </w:t>
      </w:r>
      <w:r>
        <w:rPr>
          <w:sz w:val="28"/>
          <w:szCs w:val="28"/>
        </w:rPr>
        <w:t>законодательства Российской Федерации, законов и иных нормативных правовых актов Челябинской области, Устава Карталинского муниципального района, настоящего Положения и иных муниципальных правовых актов.</w:t>
      </w: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3" w:name="bookmark3"/>
      <w:r w:rsidRPr="00ED52C7">
        <w:rPr>
          <w:sz w:val="28"/>
          <w:szCs w:val="28"/>
        </w:rPr>
        <w:t>Статья 3. Принципы деятельности Контрольно-счетной палаты</w:t>
      </w:r>
      <w:bookmarkEnd w:id="3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Деятельность Контрольно-счетной палаты основывается на принципах законности, объективности, эффективности, независимости, открытости и гласности. 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rPr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ind w:firstLine="709"/>
        <w:rPr>
          <w:rStyle w:val="a4"/>
          <w:i/>
          <w:sz w:val="28"/>
          <w:szCs w:val="28"/>
        </w:rPr>
      </w:pP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ind w:firstLine="709"/>
        <w:jc w:val="center"/>
        <w:rPr>
          <w:rStyle w:val="a4"/>
          <w:sz w:val="28"/>
          <w:szCs w:val="28"/>
        </w:rPr>
      </w:pPr>
      <w:r w:rsidRPr="00ED52C7">
        <w:rPr>
          <w:rStyle w:val="a4"/>
          <w:sz w:val="28"/>
          <w:szCs w:val="28"/>
        </w:rPr>
        <w:t>Статья 4. Состав Контрольно-счетной палаты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Контрольно-счетная палата образуется в составе председателя, аудитора и аппарата </w:t>
      </w:r>
      <w:r w:rsidRPr="00ED52C7">
        <w:rPr>
          <w:rStyle w:val="23"/>
          <w:b w:val="0"/>
          <w:sz w:val="28"/>
          <w:szCs w:val="28"/>
        </w:rPr>
        <w:t>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Должности председателя и аудитора Контрольно-счетной палаты относятся к муниципальным должностям.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6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Начальник отдела и инспекторы-ревизоры Контрольно-счетной палаты замещают должности муниципальной службы.</w:t>
      </w:r>
    </w:p>
    <w:p w:rsidR="00230600" w:rsidRPr="00ED52C7" w:rsidRDefault="00230600" w:rsidP="00230600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Срок полномочий председателя и аудитора Контрольно-счетной палаты составляет шесть лет.</w:t>
      </w:r>
    </w:p>
    <w:p w:rsidR="00230600" w:rsidRPr="00ED52C7" w:rsidRDefault="00230600" w:rsidP="00230600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 состав аппарата Контрольно-счетной палаты входят начальник отдела, инспекторы-ревизоры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230600" w:rsidRPr="00ED52C7" w:rsidRDefault="00230600" w:rsidP="00230600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Права, обязанности и ответственность работников аппарата Контрольно-счетной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регламентом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Структура и штатная численность Контрольно-счетной палаты утверждаются решением Собрания депутатов Карталинского муниципального района по предложению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</w:t>
      </w:r>
      <w:r w:rsidRPr="00ED52C7">
        <w:rPr>
          <w:sz w:val="28"/>
          <w:szCs w:val="28"/>
        </w:rPr>
        <w:lastRenderedPageBreak/>
        <w:t>функциональной независимости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Штатное расписание Контрольно-счетной палаты утверждается председателем Контрольно-счетной палаты, исходя из возложенных на Контрольно-счетную палату полномочий.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rPr>
          <w:rStyle w:val="a4"/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4 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5. Порядок назначения на должность председателя и аудитора Контрольно-счетной палаты</w:t>
      </w: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Председатель и аудитор Контрольно-счетной палаты назначаются на должность Собранием депутатов Карталинского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Предложения о кандидатурах на должность председателя Контрольно-счетной палаты вносятся в Собрание депутатов Карталинского муниципального района:</w:t>
      </w:r>
    </w:p>
    <w:p w:rsidR="00230600" w:rsidRPr="00ED52C7" w:rsidRDefault="00230600" w:rsidP="00230600">
      <w:pPr>
        <w:pStyle w:val="22"/>
        <w:numPr>
          <w:ilvl w:val="0"/>
          <w:numId w:val="4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председателем Собрания депутатов Карталинского муниципального района;</w:t>
      </w:r>
    </w:p>
    <w:p w:rsidR="00230600" w:rsidRPr="00ED52C7" w:rsidRDefault="00230600" w:rsidP="00230600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депутатами Собрания депутатов Карталинского муниципального района - не менее одной трети от установленного числа депутатов Собрания депутатов Карталинского муниципального района;</w:t>
      </w:r>
    </w:p>
    <w:p w:rsidR="00230600" w:rsidRPr="00ED52C7" w:rsidRDefault="00230600" w:rsidP="00230600">
      <w:pPr>
        <w:pStyle w:val="22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главой Карталинского муниципального района;</w:t>
      </w:r>
    </w:p>
    <w:p w:rsidR="00230600" w:rsidRPr="00ED52C7" w:rsidRDefault="00230600" w:rsidP="00230600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Предложения о кандидатурах на должность председателя Контрольно-счетной палаты представляются в Собрание депутатов Карта</w:t>
      </w:r>
      <w:r>
        <w:rPr>
          <w:sz w:val="28"/>
          <w:szCs w:val="28"/>
        </w:rPr>
        <w:t>л</w:t>
      </w:r>
      <w:r w:rsidRPr="00ED52C7">
        <w:rPr>
          <w:sz w:val="28"/>
          <w:szCs w:val="28"/>
        </w:rPr>
        <w:t>инского муниципального района субъектами, установленными частью 2 настоящей статьи, не позднее, чем за два месяца до истечения полномочий действующего председателя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Предложения о кандидатурах на должность аудитора Контрольно-счетной палаты вносится в Собрание депутатов Карталинского муниципального района председателем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Порядок рассмотрения кандидатур на должности председателя и аудитора Контрольно-счетной палаты устанавливается нормативным правовым актом Собрания депутатов </w:t>
      </w:r>
      <w:proofErr w:type="spellStart"/>
      <w:r w:rsidRPr="00ED52C7">
        <w:rPr>
          <w:sz w:val="28"/>
          <w:szCs w:val="28"/>
        </w:rPr>
        <w:t>Картапинского</w:t>
      </w:r>
      <w:proofErr w:type="spellEnd"/>
      <w:r w:rsidRPr="00ED52C7">
        <w:rPr>
          <w:sz w:val="28"/>
          <w:szCs w:val="28"/>
        </w:rPr>
        <w:t xml:space="preserve">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Собрание депутатов Карталинского муниципального района вправе обратиться в Контрольно-счетную палату Челябинской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07.02.2011г. №6-ФЗ «Об общих принципах организации деятельности контрольно-счетных органов субъектов Российской Федерации  и муниципальных образований» и настоящим Положением.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rPr>
          <w:rStyle w:val="a4"/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5 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6. Требования к кандидатурам на должности председателя и аудитора Контрольно-счетной палаты</w:t>
      </w: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5"/>
        </w:numPr>
        <w:shd w:val="clear" w:color="auto" w:fill="auto"/>
        <w:tabs>
          <w:tab w:val="left" w:pos="85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На должность председателя и аудитора Контрольно-счетной палаты назначаются граждане Российской Федерации, соответствующие следующим квалификационным требованиям: </w:t>
      </w:r>
    </w:p>
    <w:p w:rsidR="00230600" w:rsidRPr="00ED52C7" w:rsidRDefault="00230600" w:rsidP="00230600">
      <w:pPr>
        <w:pStyle w:val="22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ED52C7">
        <w:rPr>
          <w:sz w:val="28"/>
          <w:szCs w:val="28"/>
        </w:rPr>
        <w:t>Наличие высшего образования;</w:t>
      </w:r>
    </w:p>
    <w:p w:rsidR="00230600" w:rsidRPr="00ED52C7" w:rsidRDefault="00230600" w:rsidP="00230600">
      <w:pPr>
        <w:pStyle w:val="22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ED52C7">
        <w:rPr>
          <w:sz w:val="28"/>
          <w:szCs w:val="28"/>
        </w:rPr>
        <w:t>Оп</w:t>
      </w:r>
      <w:r>
        <w:rPr>
          <w:sz w:val="28"/>
          <w:szCs w:val="28"/>
        </w:rPr>
        <w:t>ы</w:t>
      </w:r>
      <w:r w:rsidRPr="00ED52C7">
        <w:rPr>
          <w:sz w:val="28"/>
          <w:szCs w:val="28"/>
        </w:rPr>
        <w:t>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230600" w:rsidRPr="00ED52C7" w:rsidRDefault="00230600" w:rsidP="00230600">
      <w:pPr>
        <w:pStyle w:val="22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ED52C7">
        <w:rPr>
          <w:sz w:val="28"/>
          <w:szCs w:val="28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Челябинской области и иных нормативных правовых актов, устава Карталинского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230600" w:rsidRPr="00ED52C7" w:rsidRDefault="00230600" w:rsidP="00230600">
      <w:pPr>
        <w:pStyle w:val="22"/>
        <w:numPr>
          <w:ilvl w:val="0"/>
          <w:numId w:val="5"/>
        </w:numPr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Гражданин Российской Федерации не может быть назначен на должность председателя или аудитора Контрольно-счетной палаты в случае:</w:t>
      </w:r>
    </w:p>
    <w:p w:rsidR="00230600" w:rsidRPr="00ED52C7" w:rsidRDefault="00230600" w:rsidP="00230600">
      <w:pPr>
        <w:pStyle w:val="22"/>
        <w:numPr>
          <w:ilvl w:val="0"/>
          <w:numId w:val="6"/>
        </w:numPr>
        <w:shd w:val="clear" w:color="auto" w:fill="auto"/>
        <w:tabs>
          <w:tab w:val="left" w:pos="91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наличия у него неснятой или непогашенной судимости;</w:t>
      </w:r>
    </w:p>
    <w:p w:rsidR="00230600" w:rsidRPr="00ED52C7" w:rsidRDefault="00230600" w:rsidP="00230600">
      <w:pPr>
        <w:pStyle w:val="22"/>
        <w:numPr>
          <w:ilvl w:val="0"/>
          <w:numId w:val="6"/>
        </w:numPr>
        <w:shd w:val="clear" w:color="auto" w:fill="auto"/>
        <w:tabs>
          <w:tab w:val="left" w:pos="87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230600" w:rsidRPr="00ED52C7" w:rsidRDefault="00230600" w:rsidP="00230600">
      <w:pPr>
        <w:pStyle w:val="22"/>
        <w:numPr>
          <w:ilvl w:val="0"/>
          <w:numId w:val="6"/>
        </w:numPr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30600" w:rsidRPr="00ED52C7" w:rsidRDefault="00230600" w:rsidP="00230600">
      <w:pPr>
        <w:pStyle w:val="22"/>
        <w:numPr>
          <w:ilvl w:val="0"/>
          <w:numId w:val="6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30600" w:rsidRPr="00ED52C7" w:rsidRDefault="00230600" w:rsidP="00230600">
      <w:pPr>
        <w:pStyle w:val="22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наличия основания, предусмотренного частью 3 настоящей статьи.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2.1. Порядок проведения проверки соответствия кандидатур на должность председателя Контрольно-счетной палаты квалифицированным требованиям, указанным в части 1 настоящей статьи, в случае, предусмотренном частью 6 статьи 5 настоящего Положения, устанавливается Контрольно-счетной палатой Челяб</w:t>
      </w:r>
      <w:r>
        <w:rPr>
          <w:sz w:val="28"/>
          <w:szCs w:val="28"/>
        </w:rPr>
        <w:t>и</w:t>
      </w:r>
      <w:r w:rsidRPr="00ED52C7">
        <w:rPr>
          <w:sz w:val="28"/>
          <w:szCs w:val="28"/>
        </w:rPr>
        <w:t>нской области.</w:t>
      </w:r>
    </w:p>
    <w:p w:rsidR="00230600" w:rsidRPr="00ED52C7" w:rsidRDefault="00230600" w:rsidP="00230600">
      <w:pPr>
        <w:pStyle w:val="22"/>
        <w:numPr>
          <w:ilvl w:val="0"/>
          <w:numId w:val="5"/>
        </w:numPr>
        <w:shd w:val="clear" w:color="auto" w:fill="auto"/>
        <w:tabs>
          <w:tab w:val="left" w:pos="86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Председатель и аудитор Контрольно-счетной палаты не могут состоять в близком родстве или свойстве (родители, супруги, дети, братья, </w:t>
      </w:r>
      <w:r w:rsidRPr="00ED52C7">
        <w:rPr>
          <w:sz w:val="28"/>
          <w:szCs w:val="28"/>
        </w:rPr>
        <w:lastRenderedPageBreak/>
        <w:t>сестры, а также братья, сестры, родители, дети супругов и супруги детей) с председателем Собрания депутатов Карталинского муниципального района, главой Карталинского муниципального района, руководителями судебных и правоохранительных органов, расположенных на территории Карталинского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Председатель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30600" w:rsidRPr="00ED52C7" w:rsidRDefault="00230600" w:rsidP="00230600">
      <w:pPr>
        <w:pStyle w:val="22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Председатель и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Челябинской области и муниципальными нормативными правовыми актами.</w:t>
      </w: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Председатель и аудитор Контрольно-счетной палаты обязаны представлять сведения о своих расходах, а также о расходах своих супруги (супруга) и несовершеннолетних детей в порядке, установленном нормативными правовыми актами Российской Федерации, Челябинской области и муниципальными нормативными правовыми актами.</w:t>
      </w:r>
    </w:p>
    <w:p w:rsidR="00230600" w:rsidRPr="00ED52C7" w:rsidRDefault="00230600" w:rsidP="00230600">
      <w:pPr>
        <w:pStyle w:val="22"/>
        <w:numPr>
          <w:ilvl w:val="0"/>
          <w:numId w:val="5"/>
        </w:numPr>
        <w:shd w:val="clear" w:color="auto" w:fill="auto"/>
        <w:tabs>
          <w:tab w:val="left" w:pos="86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Положения части 5 настоящей статьи распространяется также на начальника отдела и инспекторов-ревизоров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5"/>
        </w:numPr>
        <w:shd w:val="clear" w:color="auto" w:fill="auto"/>
        <w:tabs>
          <w:tab w:val="left" w:pos="86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Муниципальные служащие Контрольно-счетной палаты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230600" w:rsidRPr="00ED52C7" w:rsidRDefault="00230600" w:rsidP="00230600">
      <w:pPr>
        <w:pStyle w:val="22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Муниципальные служащие Контрольно-счетной палаты, а также гражданин, претендующий на замещение должности муниципальной службы, предоставляют представителю нанимателя сведения об адресах сайтов и (или) страниц сайтов в информационно-телекоммуникационной сети «Интернет», на которых размещали общедоступную информацию, а также данные, позволяющие их идентифицировать, по форме, установленной Правительством Российской Федерации:</w:t>
      </w:r>
    </w:p>
    <w:p w:rsidR="00230600" w:rsidRPr="00ED52C7" w:rsidRDefault="00230600" w:rsidP="00230600">
      <w:pPr>
        <w:pStyle w:val="22"/>
        <w:numPr>
          <w:ilvl w:val="0"/>
          <w:numId w:val="7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230600" w:rsidRPr="00ED52C7" w:rsidRDefault="00230600" w:rsidP="00230600">
      <w:pPr>
        <w:pStyle w:val="22"/>
        <w:numPr>
          <w:ilvl w:val="0"/>
          <w:numId w:val="7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муниципальный служащий - ежегодно не позднее 1 апреля года, </w:t>
      </w:r>
      <w:r w:rsidRPr="00ED52C7">
        <w:rPr>
          <w:sz w:val="28"/>
          <w:szCs w:val="28"/>
        </w:rPr>
        <w:lastRenderedPageBreak/>
        <w:t>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rStyle w:val="23"/>
          <w:b w:val="0"/>
          <w:sz w:val="28"/>
          <w:szCs w:val="28"/>
        </w:rPr>
        <w:t xml:space="preserve">В случае если служащим или гражданином в сети «Интернет» не размещались </w:t>
      </w:r>
      <w:r w:rsidRPr="00ED52C7">
        <w:rPr>
          <w:sz w:val="28"/>
          <w:szCs w:val="28"/>
        </w:rPr>
        <w:t>общедоступная информация, а также данные, позволяющие его идентифицировать, форма не заполняется.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rPr>
          <w:rStyle w:val="a4"/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6 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7. Гарантии статуса должностных лиц Контрольно-счетной палаты</w:t>
      </w: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8"/>
        </w:numPr>
        <w:shd w:val="clear" w:color="auto" w:fill="auto"/>
        <w:tabs>
          <w:tab w:val="left" w:pos="87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Председатель, аудитор, начальник отдела и инспекторы-ревизоры Контрольно</w:t>
      </w:r>
      <w:r w:rsidRPr="00ED52C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t>счетной палаты являются должностными лицами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8"/>
        </w:numPr>
        <w:shd w:val="clear" w:color="auto" w:fill="auto"/>
        <w:tabs>
          <w:tab w:val="left" w:pos="87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Челябинской области.</w:t>
      </w:r>
    </w:p>
    <w:p w:rsidR="00230600" w:rsidRPr="00ED52C7" w:rsidRDefault="00230600" w:rsidP="00230600">
      <w:pPr>
        <w:pStyle w:val="22"/>
        <w:numPr>
          <w:ilvl w:val="0"/>
          <w:numId w:val="8"/>
        </w:numPr>
        <w:shd w:val="clear" w:color="auto" w:fill="auto"/>
        <w:tabs>
          <w:tab w:val="left" w:pos="87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30600" w:rsidRPr="00ED52C7" w:rsidRDefault="00230600" w:rsidP="00230600">
      <w:pPr>
        <w:pStyle w:val="22"/>
        <w:numPr>
          <w:ilvl w:val="0"/>
          <w:numId w:val="8"/>
        </w:numPr>
        <w:shd w:val="clear" w:color="auto" w:fill="auto"/>
        <w:tabs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Должностные лица Контрольно-счетной палаты обладают гарантиями профессиональной независимости.</w:t>
      </w:r>
    </w:p>
    <w:p w:rsidR="00230600" w:rsidRPr="00ED52C7" w:rsidRDefault="00230600" w:rsidP="00230600">
      <w:pPr>
        <w:pStyle w:val="22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Председатель и аудитор Контрольно-счетной палаты досрочно освобождаются от должности на основании решения Собрания депутатов Карталинского муниципального района в случае:</w:t>
      </w:r>
    </w:p>
    <w:p w:rsidR="00230600" w:rsidRPr="00ED52C7" w:rsidRDefault="00230600" w:rsidP="00230600">
      <w:pPr>
        <w:pStyle w:val="22"/>
        <w:numPr>
          <w:ilvl w:val="0"/>
          <w:numId w:val="9"/>
        </w:numPr>
        <w:shd w:val="clear" w:color="auto" w:fill="auto"/>
        <w:tabs>
          <w:tab w:val="left" w:pos="91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вступления в законную силу обвинительного приговора суда в отношении них;</w:t>
      </w:r>
    </w:p>
    <w:p w:rsidR="00230600" w:rsidRPr="00ED52C7" w:rsidRDefault="00230600" w:rsidP="00230600">
      <w:pPr>
        <w:pStyle w:val="22"/>
        <w:numPr>
          <w:ilvl w:val="0"/>
          <w:numId w:val="9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признания их недееспособным или ограниченно дееспособным вступившим в законную силу решением суда;</w:t>
      </w:r>
    </w:p>
    <w:p w:rsidR="00230600" w:rsidRPr="00ED52C7" w:rsidRDefault="00230600" w:rsidP="00230600">
      <w:pPr>
        <w:pStyle w:val="22"/>
        <w:numPr>
          <w:ilvl w:val="0"/>
          <w:numId w:val="9"/>
        </w:numPr>
        <w:shd w:val="clear" w:color="auto" w:fill="auto"/>
        <w:tabs>
          <w:tab w:val="left" w:pos="89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30600" w:rsidRPr="00ED52C7" w:rsidRDefault="00230600" w:rsidP="00230600">
      <w:pPr>
        <w:pStyle w:val="22"/>
        <w:numPr>
          <w:ilvl w:val="0"/>
          <w:numId w:val="9"/>
        </w:numPr>
        <w:shd w:val="clear" w:color="auto" w:fill="auto"/>
        <w:tabs>
          <w:tab w:val="left" w:pos="947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подачи письменного заявления об отставке;</w:t>
      </w:r>
    </w:p>
    <w:p w:rsidR="00230600" w:rsidRPr="00ED52C7" w:rsidRDefault="00230600" w:rsidP="00230600">
      <w:pPr>
        <w:pStyle w:val="22"/>
        <w:numPr>
          <w:ilvl w:val="0"/>
          <w:numId w:val="9"/>
        </w:numPr>
        <w:shd w:val="clear" w:color="auto" w:fill="auto"/>
        <w:tabs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нарушения требований законодательства Российской Федерации при осуществлении возложенных на них должностных полномочий или </w:t>
      </w:r>
      <w:r w:rsidRPr="00ED52C7">
        <w:rPr>
          <w:sz w:val="28"/>
          <w:szCs w:val="28"/>
        </w:rPr>
        <w:lastRenderedPageBreak/>
        <w:t>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 депутатов Карталинского муниципального района;</w:t>
      </w:r>
    </w:p>
    <w:p w:rsidR="00230600" w:rsidRPr="00ED52C7" w:rsidRDefault="00230600" w:rsidP="00230600">
      <w:pPr>
        <w:pStyle w:val="22"/>
        <w:numPr>
          <w:ilvl w:val="0"/>
          <w:numId w:val="9"/>
        </w:numPr>
        <w:shd w:val="clear" w:color="auto" w:fill="auto"/>
        <w:tabs>
          <w:tab w:val="left" w:pos="87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выявления обстоятельств, предусмотренных частями 2-3 статьи 6 настоящего Положения;</w:t>
      </w:r>
    </w:p>
    <w:p w:rsidR="00230600" w:rsidRPr="00ED52C7" w:rsidRDefault="00230600" w:rsidP="00230600">
      <w:pPr>
        <w:pStyle w:val="22"/>
        <w:numPr>
          <w:ilvl w:val="0"/>
          <w:numId w:val="9"/>
        </w:numPr>
        <w:shd w:val="clear" w:color="auto" w:fill="auto"/>
        <w:tabs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несоблюдения ограничений, запретов, неисполнения обязанностей, которые установлены Федеральным законом от 25.12.2008 года № 273-ФЗ «О противодействии коррупции», Федеральн</w:t>
      </w:r>
      <w:r>
        <w:rPr>
          <w:sz w:val="28"/>
          <w:szCs w:val="28"/>
        </w:rPr>
        <w:t>ым законом от 03.12.2012 года № </w:t>
      </w:r>
      <w:r w:rsidRPr="00ED52C7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rPr>
          <w:rStyle w:val="a4"/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7 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4" w:name="bookmark4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8. Основные полномочия Контрольно-счетной палаты</w:t>
      </w:r>
      <w:bookmarkEnd w:id="4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1. Контрольно-счетная палата осуществляет следующие основные полномочия: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организация и осуществление контроля за законностью и эффективностью использования средств бюджета Карталинского муниципального района, а также иных средств в случаях, предусмотренных законодательством Российской Федерации;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экспертиза проектов бюджета Карталинского муниципального района, проверка и анализ обоснованности его показателей;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внешняя проверка годового отчета об исполнении бюджета Карталинского муниципального района;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проведение аудита в сфере закупок товаров, работ и услуг в соответствии с Федеральным законом от 5 апреля 2013 года </w:t>
      </w:r>
      <w:r w:rsidRPr="00ED52C7">
        <w:rPr>
          <w:sz w:val="28"/>
          <w:szCs w:val="28"/>
          <w:lang w:val="en-US" w:bidi="en-US"/>
        </w:rPr>
        <w:t>N</w:t>
      </w:r>
      <w:r w:rsidRPr="00ED52C7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оценка эффективности предоставления налоговых и иных льгот и преимуществ, бюджетных кредитов за счет средств бюджета Карталинского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Pr="00ED52C7">
        <w:rPr>
          <w:sz w:val="28"/>
          <w:szCs w:val="28"/>
        </w:rPr>
        <w:lastRenderedPageBreak/>
        <w:t>Карталинского муниципального района и имущества, находящегося в муниципальной собственности;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экспертиза проектов муниципальных правовых актов в части, касающейся расходных обязательств Карталинского муниципального района, экспертиза проектов муниципальных правовых актов, приводящих к изменению доходов бюджета Карталинского муниципального района, а также муниципальных программ (проектов муниципальных программ);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анализ и мониторинг бюджетного процесса в </w:t>
      </w:r>
      <w:proofErr w:type="spellStart"/>
      <w:r w:rsidRPr="00ED52C7">
        <w:rPr>
          <w:sz w:val="28"/>
          <w:szCs w:val="28"/>
        </w:rPr>
        <w:t>Карталинском</w:t>
      </w:r>
      <w:proofErr w:type="spellEnd"/>
      <w:r w:rsidRPr="00ED52C7">
        <w:rPr>
          <w:sz w:val="28"/>
          <w:szCs w:val="28"/>
        </w:rPr>
        <w:t xml:space="preserve">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проведение оперативного анализа исполнения и контроля за организацией исполнения бюджета Карталинского муниципального района в текущем финансовом году, ежеквартальное представление информации о ходе исполнения бюджета Карталинского муниципального района,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района;</w:t>
      </w:r>
    </w:p>
    <w:p w:rsidR="00230600" w:rsidRPr="00ED52C7" w:rsidRDefault="00230600" w:rsidP="00230600">
      <w:pPr>
        <w:pStyle w:val="22"/>
        <w:numPr>
          <w:ilvl w:val="0"/>
          <w:numId w:val="10"/>
        </w:numPr>
        <w:shd w:val="clear" w:color="auto" w:fill="auto"/>
        <w:tabs>
          <w:tab w:val="left" w:pos="110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230600" w:rsidRPr="00ED52C7" w:rsidRDefault="00230600" w:rsidP="00230600">
      <w:pPr>
        <w:pStyle w:val="22"/>
        <w:numPr>
          <w:ilvl w:val="0"/>
          <w:numId w:val="30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8"/>
          <w:szCs w:val="28"/>
        </w:rPr>
      </w:pPr>
      <w:bookmarkStart w:id="5" w:name="bookmark5"/>
      <w:r w:rsidRPr="00ED52C7">
        <w:rPr>
          <w:sz w:val="28"/>
          <w:szCs w:val="28"/>
        </w:rPr>
        <w:t>оценка реализуемости, рисков и результатов достижения целей социально- экономического развития Карталинского муниципального района, предусмотренных документами стратегического планирования Карталинского муниципального района, в пределах компетенции Контрольно-счетной палаты;</w:t>
      </w:r>
    </w:p>
    <w:p w:rsidR="00230600" w:rsidRPr="00ED52C7" w:rsidRDefault="00230600" w:rsidP="00230600">
      <w:pPr>
        <w:pStyle w:val="22"/>
        <w:numPr>
          <w:ilvl w:val="0"/>
          <w:numId w:val="30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230600" w:rsidRPr="00ED52C7" w:rsidRDefault="00230600" w:rsidP="00230600">
      <w:pPr>
        <w:pStyle w:val="22"/>
        <w:numPr>
          <w:ilvl w:val="0"/>
          <w:numId w:val="30"/>
        </w:numPr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Собрания депутатов Карталинского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31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наряду с полномочиями, предусмотренными частью 1 настоящей статьи, осуществляет контроль за законностью и эффективностью использования средств бюджета Карталинского муниципального района, поступивших соответственно в бюджеты поселений, входящих в состав Карталинского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31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Внешний муниципальный финансовый контроль осуществляется Контрольно</w:t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softHyphen/>
        <w:t>счетной палатой:</w:t>
      </w:r>
    </w:p>
    <w:p w:rsidR="00230600" w:rsidRPr="00ED52C7" w:rsidRDefault="00230600" w:rsidP="00230600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95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lastRenderedPageBreak/>
        <w:t>в отношении органов местного самоуправления и муниципальных органов, муниципальных учреждений и унитарных предприятий Карталинского муниципального района, а также иных организаций, если они используют имущество, находящееся в муниципальной собственности Карталинского муниципального района;</w:t>
      </w:r>
    </w:p>
    <w:p w:rsidR="00230600" w:rsidRPr="00ED52C7" w:rsidRDefault="00230600" w:rsidP="00230600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95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вотношении иных лиц в случаях, предусмотренных Бюджетным кодексом Российской Федерации и другими федеральными законами.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55"/>
        </w:tabs>
        <w:spacing w:before="0" w:line="240" w:lineRule="auto"/>
        <w:rPr>
          <w:rStyle w:val="a4"/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8 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  <w:bookmarkEnd w:id="5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11"/>
        </w:numPr>
        <w:shd w:val="clear" w:color="auto" w:fill="auto"/>
        <w:tabs>
          <w:tab w:val="left" w:pos="95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Внешний муниципальный финансовый контроль осуществляется Контрольно</w:t>
      </w:r>
      <w:r w:rsidRPr="00ED52C7">
        <w:rPr>
          <w:sz w:val="28"/>
          <w:szCs w:val="28"/>
        </w:rPr>
        <w:softHyphen/>
        <w:t>-счетной палатой в форме контрольных или экспертно-аналитических мероприятий.</w:t>
      </w:r>
    </w:p>
    <w:p w:rsidR="00230600" w:rsidRPr="00ED52C7" w:rsidRDefault="00230600" w:rsidP="00230600">
      <w:pPr>
        <w:pStyle w:val="22"/>
        <w:numPr>
          <w:ilvl w:val="0"/>
          <w:numId w:val="11"/>
        </w:numPr>
        <w:shd w:val="clear" w:color="auto" w:fill="auto"/>
        <w:tabs>
          <w:tab w:val="left" w:pos="95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При проведении контрольного мероприятия Контрольно-счетная палата составляется соответствующий акт (акты), который доводится до сведения руководителей проверяемых органов и организаций. Формы и требования к составлению акта (актов) определяются Административным регламентом Контрольно-счетной палаты, стандартами внешнего муниципального финансового контроля Контрольно-счетной палаты.</w:t>
      </w: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На основании акта (актов) Контрольно-счетной палатой составляется отчет. Для рассмотрения отчета на заседание Контрольно-счетной палаты приглашаются должностные лица проверенных организаций, в которых выявлены нарушения.</w:t>
      </w: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Отчет в течение семи календарных дней после его рассмотрения на заседании Контрольно-счетной палаты направляется в Собрание депутатов Карталинского муниципального района, главе Карталинского муниципального района. К отчету, направляемому в Собрание депутатов Карталинского муниципального района, прилагаются копии предписаний и представлений Контрольно-счетной палаты, вынесенных по результатам проведенных контрольных мероприятий. А также при выявлении нарушения законов и иных нормативных правовых актов Российской Федерации, влекущего за собой уголовную ответственность</w:t>
      </w:r>
      <w:r>
        <w:rPr>
          <w:sz w:val="28"/>
          <w:szCs w:val="28"/>
        </w:rPr>
        <w:t>,</w:t>
      </w:r>
      <w:r w:rsidRPr="00ED52C7">
        <w:rPr>
          <w:sz w:val="28"/>
          <w:szCs w:val="28"/>
        </w:rPr>
        <w:t xml:space="preserve"> соответствующие материалы передаются в правоохранительные органы в течение семи календарных дней после их рассмотрения на заседании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11"/>
        </w:numPr>
        <w:shd w:val="clear" w:color="auto" w:fill="auto"/>
        <w:tabs>
          <w:tab w:val="left" w:pos="95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При проведении экспертно-аналитического мероприятия Контрольно-счетная палата составляет отчет или заключение.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952"/>
        </w:tabs>
        <w:spacing w:before="0" w:line="240" w:lineRule="auto"/>
        <w:ind w:left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6" w:name="bookmark6"/>
      <w:r w:rsidRPr="00ED52C7">
        <w:rPr>
          <w:sz w:val="28"/>
          <w:szCs w:val="28"/>
        </w:rPr>
        <w:t>Статья 10. Методы осуществления Контрольно-счетной палатой внешнего муниципального финансового контроля</w:t>
      </w:r>
      <w:bookmarkEnd w:id="6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Default="00230600" w:rsidP="00230600">
      <w:pPr>
        <w:pStyle w:val="22"/>
        <w:numPr>
          <w:ilvl w:val="0"/>
          <w:numId w:val="12"/>
        </w:numPr>
        <w:shd w:val="clear" w:color="auto" w:fill="auto"/>
        <w:tabs>
          <w:tab w:val="left" w:pos="95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Методами осуществления Контрольно-счетной палатой внешнего </w:t>
      </w:r>
      <w:r w:rsidRPr="00ED52C7">
        <w:rPr>
          <w:sz w:val="28"/>
          <w:szCs w:val="28"/>
        </w:rPr>
        <w:lastRenderedPageBreak/>
        <w:t>муниципального финансового контроля являются проверка, ревизия, обследование.</w:t>
      </w:r>
    </w:p>
    <w:p w:rsidR="00230600" w:rsidRDefault="00230600" w:rsidP="00230600">
      <w:pPr>
        <w:pStyle w:val="22"/>
        <w:numPr>
          <w:ilvl w:val="0"/>
          <w:numId w:val="12"/>
        </w:numPr>
        <w:shd w:val="clear" w:color="auto" w:fill="auto"/>
        <w:tabs>
          <w:tab w:val="left" w:pos="952"/>
        </w:tabs>
        <w:spacing w:before="0" w:line="240" w:lineRule="auto"/>
        <w:ind w:firstLine="709"/>
        <w:rPr>
          <w:sz w:val="28"/>
          <w:szCs w:val="28"/>
        </w:rPr>
      </w:pPr>
      <w:r w:rsidRPr="006064B5">
        <w:rPr>
          <w:sz w:val="28"/>
          <w:szCs w:val="28"/>
        </w:rPr>
        <w:t>Проверка применяется в целях документального и фактического исследования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230600" w:rsidRDefault="00230600" w:rsidP="00230600">
      <w:pPr>
        <w:pStyle w:val="22"/>
        <w:numPr>
          <w:ilvl w:val="0"/>
          <w:numId w:val="12"/>
        </w:numPr>
        <w:shd w:val="clear" w:color="auto" w:fill="auto"/>
        <w:tabs>
          <w:tab w:val="left" w:pos="952"/>
        </w:tabs>
        <w:spacing w:before="0" w:line="240" w:lineRule="auto"/>
        <w:ind w:firstLine="709"/>
        <w:rPr>
          <w:sz w:val="28"/>
          <w:szCs w:val="28"/>
        </w:rPr>
      </w:pPr>
      <w:r w:rsidRPr="006064B5">
        <w:rPr>
          <w:sz w:val="28"/>
          <w:szCs w:val="28"/>
        </w:rPr>
        <w:t xml:space="preserve">Ревизия применяется в целях комплексной проверки деятельности объекта контроля, которая выражается в проведении контрольных действий по документальному и фактическому изучению законности совокупности совершенных финансовых и хозяйственных </w:t>
      </w:r>
      <w:r w:rsidRPr="006064B5">
        <w:rPr>
          <w:rStyle w:val="23"/>
          <w:b w:val="0"/>
          <w:sz w:val="28"/>
          <w:szCs w:val="28"/>
        </w:rPr>
        <w:t xml:space="preserve">операций, достоверности </w:t>
      </w:r>
      <w:r w:rsidRPr="006064B5">
        <w:rPr>
          <w:sz w:val="28"/>
          <w:szCs w:val="28"/>
        </w:rPr>
        <w:t>и</w:t>
      </w:r>
      <w:r w:rsidRPr="006064B5">
        <w:rPr>
          <w:rStyle w:val="23"/>
          <w:b w:val="0"/>
          <w:sz w:val="28"/>
          <w:szCs w:val="28"/>
        </w:rPr>
        <w:t xml:space="preserve">правильности </w:t>
      </w:r>
      <w:r w:rsidRPr="006064B5">
        <w:rPr>
          <w:sz w:val="28"/>
          <w:szCs w:val="28"/>
        </w:rPr>
        <w:t>их</w:t>
      </w:r>
      <w:r w:rsidRPr="006064B5">
        <w:rPr>
          <w:rStyle w:val="23"/>
          <w:b w:val="0"/>
          <w:sz w:val="28"/>
          <w:szCs w:val="28"/>
        </w:rPr>
        <w:t xml:space="preserve">отражения в бюджетной </w:t>
      </w:r>
      <w:r w:rsidRPr="006064B5">
        <w:rPr>
          <w:sz w:val="28"/>
          <w:szCs w:val="28"/>
        </w:rPr>
        <w:t>(бухгалтерской) отчетности.</w:t>
      </w:r>
    </w:p>
    <w:p w:rsidR="00230600" w:rsidRPr="006064B5" w:rsidRDefault="00230600" w:rsidP="00230600">
      <w:pPr>
        <w:pStyle w:val="22"/>
        <w:numPr>
          <w:ilvl w:val="0"/>
          <w:numId w:val="12"/>
        </w:numPr>
        <w:shd w:val="clear" w:color="auto" w:fill="auto"/>
        <w:tabs>
          <w:tab w:val="left" w:pos="952"/>
        </w:tabs>
        <w:spacing w:before="0" w:line="240" w:lineRule="auto"/>
        <w:ind w:firstLine="709"/>
        <w:rPr>
          <w:sz w:val="28"/>
          <w:szCs w:val="28"/>
        </w:rPr>
      </w:pPr>
      <w:r w:rsidRPr="006064B5">
        <w:rPr>
          <w:sz w:val="28"/>
          <w:szCs w:val="28"/>
        </w:rPr>
        <w:t>Обследование применяется в целях анализа и оценки состояния определенной сферы деятельности объекта контроля.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906"/>
        </w:tabs>
        <w:spacing w:before="0" w:line="240" w:lineRule="auto"/>
        <w:ind w:left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7" w:name="bookmark7"/>
      <w:r w:rsidRPr="00ED52C7">
        <w:rPr>
          <w:sz w:val="28"/>
          <w:szCs w:val="28"/>
        </w:rPr>
        <w:t>Статья 11. Стандарты внешнего муниципального финансового контроля</w:t>
      </w:r>
      <w:bookmarkEnd w:id="7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13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 и Челябинской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230600" w:rsidRPr="00ED52C7" w:rsidRDefault="00230600" w:rsidP="00230600">
      <w:pPr>
        <w:pStyle w:val="22"/>
        <w:numPr>
          <w:ilvl w:val="0"/>
          <w:numId w:val="13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</w:t>
      </w:r>
      <w:r w:rsidRPr="00ED52C7">
        <w:rPr>
          <w:sz w:val="28"/>
          <w:szCs w:val="28"/>
        </w:rPr>
        <w:softHyphen/>
        <w:t>-счетной палатой в соответствии с общими требованиями, утвержденными Счетной палатой Российской Федерации</w:t>
      </w:r>
    </w:p>
    <w:p w:rsidR="00230600" w:rsidRPr="00ED52C7" w:rsidRDefault="00230600" w:rsidP="00230600">
      <w:pPr>
        <w:pStyle w:val="22"/>
        <w:numPr>
          <w:ilvl w:val="0"/>
          <w:numId w:val="13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30600" w:rsidRPr="00ED52C7" w:rsidRDefault="00230600" w:rsidP="00230600">
      <w:pPr>
        <w:pStyle w:val="22"/>
        <w:numPr>
          <w:ilvl w:val="0"/>
          <w:numId w:val="13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Стандарты внешнего муниципального финансового контроля не могут противоречить законодательству Российской Федерации и Челябинской области.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906"/>
        </w:tabs>
        <w:spacing w:before="0" w:line="240" w:lineRule="auto"/>
        <w:rPr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11 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8" w:name="bookmark8"/>
      <w:r w:rsidRPr="00ED52C7">
        <w:rPr>
          <w:sz w:val="28"/>
          <w:szCs w:val="28"/>
        </w:rPr>
        <w:t>Статья 12. Планирование деятельности Контрольно-счетной палаты</w:t>
      </w:r>
      <w:bookmarkEnd w:id="8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14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230600" w:rsidRPr="00ED52C7" w:rsidRDefault="00230600" w:rsidP="00230600">
      <w:pPr>
        <w:pStyle w:val="22"/>
        <w:numPr>
          <w:ilvl w:val="0"/>
          <w:numId w:val="14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Планы работы Контрольно-счетной палаты формируется Контрольно-счетной палатой с учетом результатов контрольных и экспертно-аналитических мероприятий и должен предусматривать проведение проверок </w:t>
      </w:r>
      <w:r w:rsidRPr="00ED52C7">
        <w:rPr>
          <w:sz w:val="28"/>
          <w:szCs w:val="28"/>
        </w:rPr>
        <w:lastRenderedPageBreak/>
        <w:t>исполнения предписаний и представлений, вынесенных по результатам контрольных мероприятий, и другие мероприятия, осуществление которых относится к компетенции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14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Годовой план работы Контрольно-счетной палаты утверждается председателем Контрольно-счетной палаты не позднее 30 декабря года, предшествующего планируемому, и направляется в Собрани</w:t>
      </w:r>
      <w:r>
        <w:rPr>
          <w:sz w:val="28"/>
          <w:szCs w:val="28"/>
        </w:rPr>
        <w:t>е</w:t>
      </w:r>
      <w:r w:rsidRPr="00ED52C7">
        <w:rPr>
          <w:sz w:val="28"/>
          <w:szCs w:val="28"/>
        </w:rPr>
        <w:t xml:space="preserve"> депутатов Карталинского муниципального района и главе Карталинского муниципального района не позднее 15 января следующего года.</w:t>
      </w:r>
    </w:p>
    <w:p w:rsidR="00230600" w:rsidRPr="00ED52C7" w:rsidRDefault="00230600" w:rsidP="00230600">
      <w:pPr>
        <w:pStyle w:val="22"/>
        <w:numPr>
          <w:ilvl w:val="0"/>
          <w:numId w:val="14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Текущие (квартальные) планы работы Контрольно-счетной палаты конкретизируют мероприятия годового плана работы Контрольно-счетной палаты, составляются ежеквартально, утверждаются председателем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14"/>
        </w:numPr>
        <w:shd w:val="clear" w:color="auto" w:fill="auto"/>
        <w:tabs>
          <w:tab w:val="left" w:pos="90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Обязательному включению в планы работы Контрольно-счетной палаты </w:t>
      </w:r>
      <w:r>
        <w:rPr>
          <w:sz w:val="28"/>
          <w:szCs w:val="28"/>
        </w:rPr>
        <w:t xml:space="preserve">на предстоящий год </w:t>
      </w:r>
      <w:r w:rsidRPr="00ED52C7">
        <w:rPr>
          <w:sz w:val="28"/>
          <w:szCs w:val="28"/>
        </w:rPr>
        <w:t>подлежат поручения Собрания депутатов Карталинского муниципального района, предложения главы Карталинского муниципального района, направленные в Контрольно</w:t>
      </w:r>
      <w:r w:rsidRPr="00ED52C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t>счетную палату до 15 декабря года, предшествующего планируемому</w:t>
      </w:r>
      <w:r>
        <w:rPr>
          <w:sz w:val="28"/>
          <w:szCs w:val="28"/>
        </w:rPr>
        <w:t>.</w:t>
      </w:r>
    </w:p>
    <w:p w:rsidR="00230600" w:rsidRPr="00ED52C7" w:rsidRDefault="00230600" w:rsidP="00230600">
      <w:pPr>
        <w:pStyle w:val="22"/>
        <w:numPr>
          <w:ilvl w:val="0"/>
          <w:numId w:val="14"/>
        </w:numPr>
        <w:shd w:val="clear" w:color="auto" w:fill="auto"/>
        <w:tabs>
          <w:tab w:val="left" w:pos="8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Поручения</w:t>
      </w:r>
      <w:r w:rsidRPr="00ED52C7">
        <w:rPr>
          <w:sz w:val="28"/>
          <w:szCs w:val="28"/>
        </w:rPr>
        <w:t xml:space="preserve"> Собрания депутатов Карталинского муниципального района, </w:t>
      </w:r>
      <w:r>
        <w:rPr>
          <w:sz w:val="28"/>
          <w:szCs w:val="28"/>
        </w:rPr>
        <w:t xml:space="preserve">предложения </w:t>
      </w:r>
      <w:r w:rsidRPr="00ED52C7">
        <w:rPr>
          <w:sz w:val="28"/>
          <w:szCs w:val="28"/>
        </w:rPr>
        <w:t xml:space="preserve">главы Карталинского муниципального района по </w:t>
      </w:r>
      <w:r>
        <w:rPr>
          <w:sz w:val="28"/>
          <w:szCs w:val="28"/>
        </w:rPr>
        <w:t xml:space="preserve">внесению </w:t>
      </w:r>
      <w:r w:rsidRPr="00ED52C7">
        <w:rPr>
          <w:sz w:val="28"/>
          <w:szCs w:val="28"/>
        </w:rPr>
        <w:t>изменени</w:t>
      </w:r>
      <w:r>
        <w:rPr>
          <w:sz w:val="28"/>
          <w:szCs w:val="28"/>
        </w:rPr>
        <w:t>й в</w:t>
      </w:r>
      <w:r w:rsidRPr="00ED52C7">
        <w:rPr>
          <w:sz w:val="28"/>
          <w:szCs w:val="28"/>
        </w:rPr>
        <w:t xml:space="preserve"> план р</w:t>
      </w:r>
      <w:r>
        <w:rPr>
          <w:sz w:val="28"/>
          <w:szCs w:val="28"/>
        </w:rPr>
        <w:t xml:space="preserve">аботы Контрольно-счетной палаты, поступившие для включения в план работы Контрольно-счетной палаты в течение года, </w:t>
      </w:r>
      <w:r w:rsidRPr="00ED52C7">
        <w:rPr>
          <w:sz w:val="28"/>
          <w:szCs w:val="28"/>
        </w:rPr>
        <w:t>рассматриваются Контрольно-счетной палатой в 10-</w:t>
      </w:r>
      <w:r>
        <w:rPr>
          <w:sz w:val="28"/>
          <w:szCs w:val="28"/>
        </w:rPr>
        <w:t>дневный срок со дня поступления и подлежат включению в текущие (квартальные) планы не позднее 15- го числа месяца, предшествующего планируемому кварталу.</w:t>
      </w:r>
    </w:p>
    <w:p w:rsidR="00230600" w:rsidRDefault="00230600" w:rsidP="00230600">
      <w:pPr>
        <w:pStyle w:val="22"/>
        <w:shd w:val="clear" w:color="auto" w:fill="auto"/>
        <w:tabs>
          <w:tab w:val="left" w:pos="866"/>
        </w:tabs>
        <w:spacing w:before="0" w:line="240" w:lineRule="auto"/>
        <w:rPr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12 в редакции Решения собрания депутатов Карталинского муниципального района от 23.09.2021 №174</w:t>
      </w:r>
      <w:r>
        <w:rPr>
          <w:i/>
          <w:sz w:val="28"/>
          <w:szCs w:val="28"/>
          <w:highlight w:val="cyan"/>
        </w:rPr>
        <w:t xml:space="preserve">,  от23.12.2021 №231) </w:t>
      </w:r>
      <w:r w:rsidRPr="00ED52C7">
        <w:rPr>
          <w:i/>
          <w:sz w:val="28"/>
          <w:szCs w:val="28"/>
          <w:highlight w:val="cyan"/>
        </w:rPr>
        <w:t>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66"/>
        </w:tabs>
        <w:spacing w:before="0" w:line="240" w:lineRule="auto"/>
        <w:ind w:firstLine="709"/>
        <w:rPr>
          <w:sz w:val="28"/>
          <w:szCs w:val="28"/>
        </w:rPr>
      </w:pPr>
    </w:p>
    <w:p w:rsidR="00230600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9" w:name="bookmark9"/>
      <w:r w:rsidRPr="00ED52C7">
        <w:rPr>
          <w:sz w:val="28"/>
          <w:szCs w:val="28"/>
        </w:rPr>
        <w:t>Статья 13. Административный регламент Контрольно-счетной палаты</w:t>
      </w:r>
      <w:bookmarkEnd w:id="9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Содержание направлений деятельности Контрольно-счетной палаты, распределение обязанностей между работниками, порядок ведения дел</w:t>
      </w:r>
      <w:proofErr w:type="gramStart"/>
      <w:r w:rsidRPr="00ED52C7">
        <w:rPr>
          <w:sz w:val="28"/>
          <w:szCs w:val="28"/>
        </w:rPr>
        <w:t>.</w:t>
      </w:r>
      <w:proofErr w:type="gramEnd"/>
      <w:r w:rsidRPr="00ED52C7">
        <w:rPr>
          <w:sz w:val="28"/>
          <w:szCs w:val="28"/>
        </w:rPr>
        <w:t xml:space="preserve"> </w:t>
      </w:r>
      <w:proofErr w:type="gramStart"/>
      <w:r w:rsidRPr="00ED52C7">
        <w:rPr>
          <w:sz w:val="28"/>
          <w:szCs w:val="28"/>
        </w:rPr>
        <w:t>п</w:t>
      </w:r>
      <w:proofErr w:type="gramEnd"/>
      <w:r w:rsidRPr="00ED52C7">
        <w:rPr>
          <w:sz w:val="28"/>
          <w:szCs w:val="28"/>
        </w:rPr>
        <w:t>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Административным регламентом Контрольно-счетной палаты, утверждаемым председателем Контрольно-счетной палаты.</w:t>
      </w: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10" w:name="bookmark10"/>
      <w:r w:rsidRPr="00ED52C7">
        <w:rPr>
          <w:sz w:val="28"/>
          <w:szCs w:val="28"/>
        </w:rPr>
        <w:t>Статья 14. Обязательность исполнения требований должностных лиц Контрольно-счетной палаты</w:t>
      </w:r>
      <w:bookmarkEnd w:id="10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15"/>
        </w:numPr>
        <w:shd w:val="clear" w:color="auto" w:fill="auto"/>
        <w:tabs>
          <w:tab w:val="left" w:pos="86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Челябинской области, муниципальными нормативными </w:t>
      </w:r>
      <w:r w:rsidRPr="00ED52C7">
        <w:rPr>
          <w:sz w:val="28"/>
          <w:szCs w:val="28"/>
        </w:rPr>
        <w:lastRenderedPageBreak/>
        <w:t>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230600" w:rsidRPr="00ED52C7" w:rsidRDefault="00230600" w:rsidP="00230600">
      <w:pPr>
        <w:pStyle w:val="22"/>
        <w:numPr>
          <w:ilvl w:val="0"/>
          <w:numId w:val="15"/>
        </w:numPr>
        <w:shd w:val="clear" w:color="auto" w:fill="auto"/>
        <w:tabs>
          <w:tab w:val="left" w:pos="86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Неисполнение законных требований и запросов должностных лиц Контрольно</w:t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softHyphen/>
        <w:t>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Челябинской области.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66"/>
        </w:tabs>
        <w:spacing w:before="0" w:line="240" w:lineRule="auto"/>
        <w:ind w:left="709"/>
        <w:rPr>
          <w:sz w:val="28"/>
          <w:szCs w:val="28"/>
        </w:rPr>
      </w:pP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15. Полномочия председателя, аудитора Контрольно-счетной палаты по организации деятельности Контрольно-счетной палаты</w:t>
      </w: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16"/>
        </w:numPr>
        <w:shd w:val="clear" w:color="auto" w:fill="auto"/>
        <w:tabs>
          <w:tab w:val="left" w:pos="86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Председатель Контрольно-счетной палаты: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осуществляет общее руководство деятельностью Контрольно-счетной палаты;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утверждает Административный регламент Контрольно-счетной палаты;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утверждает планы работы Контрольно-счетной палаты и изменения к ним;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утверждает годовой отчет о деятельности Контрольно-счетной палаты;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утверждает стандарты внешнего муниципального финансового контроля;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</w:t>
      </w:r>
      <w:r w:rsidRPr="00ED52C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t>счетной палаты;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866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представляет Собранию депутатов Карталинского муниципального района и главе Карталинского муниципального района ежегодный отчет о деятельности Контрольно</w:t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softHyphen/>
        <w:t>счетной палаты</w:t>
      </w:r>
      <w:r>
        <w:rPr>
          <w:sz w:val="28"/>
          <w:szCs w:val="28"/>
        </w:rPr>
        <w:t>, информацию</w:t>
      </w:r>
      <w:r w:rsidRPr="00ED52C7">
        <w:rPr>
          <w:sz w:val="28"/>
          <w:szCs w:val="28"/>
        </w:rPr>
        <w:t xml:space="preserve"> о результатах проведенных контрольных и экспертно-аналитических мероприятий;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представляет Контрольно-счетную палату в отношениях с государственными органами Российской Федерации, государственными органами Челябинской области и органами местного самоуправления;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утверждает положения о структурных подразделениях и должностные </w:t>
      </w:r>
      <w:r>
        <w:rPr>
          <w:sz w:val="28"/>
          <w:szCs w:val="28"/>
        </w:rPr>
        <w:t xml:space="preserve">инструкции </w:t>
      </w:r>
      <w:r w:rsidRPr="00ED52C7">
        <w:rPr>
          <w:sz w:val="28"/>
          <w:szCs w:val="28"/>
        </w:rPr>
        <w:t>работников Контрольно-счетной палаты;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утверждает штатное расписание и смету расходов на содержание Контрольно</w:t>
      </w:r>
      <w:r w:rsidRPr="00ED52C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t>счетной палаты в пределах средств, предусмотренных на эти цели в местном бюджете;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осуществляет полномочия представителя нанимателя в соответствии с законодательством Российской Федерации и Челябинской </w:t>
      </w:r>
      <w:r w:rsidRPr="00ED52C7">
        <w:rPr>
          <w:sz w:val="28"/>
          <w:szCs w:val="28"/>
        </w:rPr>
        <w:lastRenderedPageBreak/>
        <w:t>области о муниципальной службе, полномочия по найму и увольнению работников, не являющихся муниципальными служащими;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издает правовые акты (приказы, распоряжения) по вопросам организации деятельности Контрольно-счетной палаты;</w:t>
      </w:r>
    </w:p>
    <w:p w:rsidR="00230600" w:rsidRPr="00ED52C7" w:rsidRDefault="00230600" w:rsidP="00230600">
      <w:pPr>
        <w:pStyle w:val="22"/>
        <w:numPr>
          <w:ilvl w:val="0"/>
          <w:numId w:val="17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представляет в Собрание депутатов Карталинского муниципального района предложения о кандидатурах на должность аудитора.</w:t>
      </w:r>
    </w:p>
    <w:p w:rsidR="00230600" w:rsidRPr="00ED52C7" w:rsidRDefault="00230600" w:rsidP="00230600">
      <w:pPr>
        <w:pStyle w:val="22"/>
        <w:numPr>
          <w:ilvl w:val="0"/>
          <w:numId w:val="16"/>
        </w:numPr>
        <w:shd w:val="clear" w:color="auto" w:fill="auto"/>
        <w:tabs>
          <w:tab w:val="left" w:pos="89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Аудитор Контрольно-счетной палаты:</w:t>
      </w:r>
    </w:p>
    <w:p w:rsidR="00230600" w:rsidRPr="00F84082" w:rsidRDefault="00230600" w:rsidP="00230600">
      <w:pPr>
        <w:pStyle w:val="22"/>
        <w:numPr>
          <w:ilvl w:val="0"/>
          <w:numId w:val="18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i/>
          <w:sz w:val="28"/>
          <w:szCs w:val="28"/>
        </w:rPr>
      </w:pPr>
      <w:r w:rsidRPr="00F84082">
        <w:rPr>
          <w:i/>
          <w:sz w:val="28"/>
          <w:szCs w:val="28"/>
        </w:rPr>
        <w:t>Исключен</w:t>
      </w:r>
      <w:r>
        <w:rPr>
          <w:i/>
          <w:sz w:val="28"/>
          <w:szCs w:val="28"/>
        </w:rPr>
        <w:t>;</w:t>
      </w:r>
    </w:p>
    <w:p w:rsidR="00230600" w:rsidRPr="00ED52C7" w:rsidRDefault="00230600" w:rsidP="00230600">
      <w:pPr>
        <w:pStyle w:val="22"/>
        <w:numPr>
          <w:ilvl w:val="0"/>
          <w:numId w:val="18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 пределах своей компетенции, установленной Административным регламентом Контрольно-счетной палаты, самостоятельно решает вопросы организации проведения контрольных и экспертно-аналитических мероприятий и несет ответственность за их результаты.</w:t>
      </w:r>
    </w:p>
    <w:p w:rsidR="00230600" w:rsidRDefault="00230600" w:rsidP="00230600">
      <w:pPr>
        <w:pStyle w:val="22"/>
        <w:numPr>
          <w:ilvl w:val="0"/>
          <w:numId w:val="18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Исполняет полномочия председателя Контрольно-счетной палаты в период его временного отсутствия и в случае досрочного прекращения его полномочий.</w:t>
      </w:r>
    </w:p>
    <w:p w:rsidR="00230600" w:rsidRDefault="00230600" w:rsidP="00230600">
      <w:pPr>
        <w:pStyle w:val="22"/>
        <w:numPr>
          <w:ilvl w:val="0"/>
          <w:numId w:val="18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Выполняет иные должностные обязанности в соответствии с Административным регламентом Контрольно-счетной палаты.</w:t>
      </w:r>
    </w:p>
    <w:p w:rsidR="00230600" w:rsidRPr="00F84082" w:rsidRDefault="00230600" w:rsidP="00230600">
      <w:pPr>
        <w:pStyle w:val="22"/>
        <w:numPr>
          <w:ilvl w:val="0"/>
          <w:numId w:val="16"/>
        </w:numPr>
        <w:shd w:val="clear" w:color="auto" w:fill="auto"/>
        <w:tabs>
          <w:tab w:val="left" w:pos="865"/>
        </w:tabs>
        <w:spacing w:before="0" w:line="240" w:lineRule="auto"/>
        <w:ind w:firstLine="709"/>
        <w:rPr>
          <w:i/>
          <w:sz w:val="28"/>
          <w:szCs w:val="28"/>
        </w:rPr>
      </w:pPr>
      <w:r w:rsidRPr="00F84082">
        <w:rPr>
          <w:i/>
          <w:sz w:val="28"/>
          <w:szCs w:val="28"/>
        </w:rPr>
        <w:t>Исключен</w:t>
      </w:r>
      <w:r>
        <w:rPr>
          <w:i/>
          <w:sz w:val="28"/>
          <w:szCs w:val="28"/>
        </w:rPr>
        <w:t>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65"/>
        </w:tabs>
        <w:spacing w:before="0" w:line="240" w:lineRule="auto"/>
        <w:rPr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15 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11" w:name="bookmark11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16. Права, обязанности и ответственность должностных лиц Контрольно-счетной палаты</w:t>
      </w:r>
      <w:bookmarkEnd w:id="11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19"/>
        </w:numPr>
        <w:shd w:val="clear" w:color="auto" w:fill="auto"/>
        <w:tabs>
          <w:tab w:val="left" w:pos="86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Должностные лица Контрольно-счетной палаты при осуществлении возложенных на них должностных полномочий имеют право: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</w:t>
      </w:r>
      <w:r w:rsidRPr="00ED52C7">
        <w:rPr>
          <w:sz w:val="28"/>
          <w:szCs w:val="28"/>
        </w:rPr>
        <w:lastRenderedPageBreak/>
        <w:t>местного самоуправления и муниципальных органов, организаций;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88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90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91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знакомиться с технической документацией к электронным базам данных;</w:t>
      </w:r>
    </w:p>
    <w:p w:rsidR="00230600" w:rsidRPr="00ED52C7" w:rsidRDefault="00230600" w:rsidP="00230600">
      <w:pPr>
        <w:pStyle w:val="22"/>
        <w:numPr>
          <w:ilvl w:val="0"/>
          <w:numId w:val="20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составлять протоколы об административных правонарушениях, если такое право предусмотрено законодательством Российской Федерации и Челябинской области.</w:t>
      </w:r>
    </w:p>
    <w:p w:rsidR="00230600" w:rsidRPr="00ED52C7" w:rsidRDefault="00230600" w:rsidP="00230600">
      <w:pPr>
        <w:pStyle w:val="22"/>
        <w:numPr>
          <w:ilvl w:val="0"/>
          <w:numId w:val="19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Челябинской области.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2.1.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</w:t>
      </w:r>
      <w:r>
        <w:rPr>
          <w:sz w:val="28"/>
          <w:szCs w:val="28"/>
        </w:rPr>
        <w:t>и</w:t>
      </w:r>
      <w:r w:rsidRPr="00ED52C7">
        <w:rPr>
          <w:sz w:val="28"/>
          <w:szCs w:val="28"/>
        </w:rPr>
        <w:t>нформационно-телекоммуникационной сети Интернет.</w:t>
      </w:r>
    </w:p>
    <w:p w:rsidR="00230600" w:rsidRPr="00ED52C7" w:rsidRDefault="00230600" w:rsidP="00230600">
      <w:pPr>
        <w:pStyle w:val="22"/>
        <w:numPr>
          <w:ilvl w:val="0"/>
          <w:numId w:val="19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30600" w:rsidRPr="00ED52C7" w:rsidRDefault="00230600" w:rsidP="00230600">
      <w:pPr>
        <w:pStyle w:val="22"/>
        <w:numPr>
          <w:ilvl w:val="0"/>
          <w:numId w:val="19"/>
        </w:numPr>
        <w:shd w:val="clear" w:color="auto" w:fill="auto"/>
        <w:tabs>
          <w:tab w:val="left" w:pos="1090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Должностные лица Контрольно-счетной палаты обязаны сохранять государственную, служебную, коммерческую и иную охраняемую законом </w:t>
      </w:r>
      <w:r w:rsidRPr="00ED52C7">
        <w:rPr>
          <w:sz w:val="28"/>
          <w:szCs w:val="28"/>
        </w:rPr>
        <w:lastRenderedPageBreak/>
        <w:t>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230600" w:rsidRPr="00ED52C7" w:rsidRDefault="00230600" w:rsidP="00230600">
      <w:pPr>
        <w:pStyle w:val="22"/>
        <w:numPr>
          <w:ilvl w:val="0"/>
          <w:numId w:val="19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25.12.2008 года №273-Ф3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доходам». Федеральным законом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30600" w:rsidRPr="00ED52C7" w:rsidRDefault="00230600" w:rsidP="00230600">
      <w:pPr>
        <w:pStyle w:val="22"/>
        <w:numPr>
          <w:ilvl w:val="0"/>
          <w:numId w:val="19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30600" w:rsidRPr="00ED52C7" w:rsidRDefault="00230600" w:rsidP="00230600">
      <w:pPr>
        <w:pStyle w:val="22"/>
        <w:numPr>
          <w:ilvl w:val="0"/>
          <w:numId w:val="19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Председатель и аудитор Контрольно-счетной палаты </w:t>
      </w:r>
      <w:r>
        <w:rPr>
          <w:sz w:val="28"/>
          <w:szCs w:val="28"/>
        </w:rPr>
        <w:t xml:space="preserve">или уполномоченные ими работники Контрольно-счетной палаты </w:t>
      </w:r>
      <w:r w:rsidRPr="00ED52C7">
        <w:rPr>
          <w:sz w:val="28"/>
          <w:szCs w:val="28"/>
        </w:rPr>
        <w:t>вправе участвовать в заседаниях Собрания депутатов Карта</w:t>
      </w:r>
      <w:r>
        <w:rPr>
          <w:sz w:val="28"/>
          <w:szCs w:val="28"/>
        </w:rPr>
        <w:t>л</w:t>
      </w:r>
      <w:r w:rsidRPr="00ED52C7">
        <w:rPr>
          <w:sz w:val="28"/>
          <w:szCs w:val="28"/>
        </w:rPr>
        <w:t>инского муниципального района, его комитетов, комиссий и рабочих групп, заседаниях администрации Карта</w:t>
      </w:r>
      <w:r>
        <w:rPr>
          <w:sz w:val="28"/>
          <w:szCs w:val="28"/>
        </w:rPr>
        <w:t>л</w:t>
      </w:r>
      <w:r w:rsidRPr="00ED52C7">
        <w:rPr>
          <w:sz w:val="28"/>
          <w:szCs w:val="28"/>
        </w:rPr>
        <w:t>инского муниципального района и иных органов местного самоуправления Карталинского муниципального района, а также в заседаниях координационных и совещательных органов при главе Карталинского муниципального района.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78"/>
        </w:tabs>
        <w:spacing w:before="0" w:line="240" w:lineRule="auto"/>
        <w:rPr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16 в редакции Решения собрания депутатов Карталинского муниципального района от 23.09.2021 №</w:t>
      </w:r>
      <w:r w:rsidRPr="005E752E">
        <w:rPr>
          <w:i/>
          <w:sz w:val="28"/>
          <w:szCs w:val="28"/>
          <w:highlight w:val="cyan"/>
        </w:rPr>
        <w:t>174, от 23.12.2021 №231.).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12" w:name="bookmark12"/>
      <w:r w:rsidRPr="00ED52C7">
        <w:rPr>
          <w:sz w:val="28"/>
          <w:szCs w:val="28"/>
        </w:rPr>
        <w:t>Статья 17. Предоставление информации Контрольно-счетной палате</w:t>
      </w:r>
      <w:bookmarkEnd w:id="12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Проверяемые органы и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законами Челябинской области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Порядок направления Контрольно-счетной палатой запросов, указанных в части 1 настоящей статьи, определяется законами Челябинской </w:t>
      </w:r>
      <w:r w:rsidRPr="00ED52C7">
        <w:rPr>
          <w:sz w:val="28"/>
          <w:szCs w:val="28"/>
        </w:rPr>
        <w:lastRenderedPageBreak/>
        <w:t>области, муниципальными нормативными правовыми актами и Административным регламентом Контрольно-счетной палаты.</w:t>
      </w: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При проведении контрольных и экспертно-аналитических мероприятий срок ответов на запросы Контрольно-счетной палаты определяются Контрольно-счетной палатой и составляют не более трех календарных дней со дня получения запроса.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ей предоставлены.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При осуществлении Контрольно-счетной палатой </w:t>
      </w:r>
      <w:r>
        <w:rPr>
          <w:sz w:val="28"/>
          <w:szCs w:val="28"/>
        </w:rPr>
        <w:t>мероприятий внешнего муниципального финансового контроля</w:t>
      </w:r>
      <w:r w:rsidRPr="00ED52C7">
        <w:rPr>
          <w:sz w:val="28"/>
          <w:szCs w:val="28"/>
        </w:rPr>
        <w:t xml:space="preserve"> проверяемые органы и организации должны обеспечить должностным лицам Контрольно</w:t>
      </w:r>
      <w:r w:rsidRPr="00ED52C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t>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ним. а также иными документами, необходимыми для выполнения Контрольно-счетной палатой ее полномочий.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Правовые акты администрации Карталинского муниципального района о создании, преобразовании или ликвидации муниципальных учреждений и унитарных предприятий Карталинского муниципального района, изменении количества акций и долей Карталинского муниципального района в уставных капиталах хозяйственных обществ, о заключении договоров об управлении бюджетными средствами и иными объектами собственности Карталинского муниципального района направляются в Контрольно</w:t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softHyphen/>
        <w:t>счетную палату в течение 10 рабочих дней со дня принятия.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Финансовый орган Карталинского муниципального района направляет в Контрольно-счетную палату бюджетную отчетность Карталинского муниципального района, утвержденную сводную бюджетную роспись, кассовый план и изменения к ним.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Главные администраторы бюджетных средств муниципального образования направляют в Контрольно-счетную палату сводную бюджетную отчетность.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Органы администрации Карталинского муниципального района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</w:t>
      </w:r>
      <w:r w:rsidRPr="00ED52C7">
        <w:rPr>
          <w:sz w:val="28"/>
          <w:szCs w:val="28"/>
        </w:rPr>
        <w:lastRenderedPageBreak/>
        <w:t>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230600" w:rsidRPr="00ED52C7" w:rsidRDefault="00230600" w:rsidP="00230600">
      <w:pPr>
        <w:pStyle w:val="22"/>
        <w:numPr>
          <w:ilvl w:val="0"/>
          <w:numId w:val="21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При осуществлении внешнего муниципального финансового контроля Контрольно-счетной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92"/>
        </w:tabs>
        <w:spacing w:before="0" w:line="240" w:lineRule="auto"/>
        <w:rPr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17 в редакции Решения собрания депутатов Карталинского муниципального района от 23.09.2021 №174</w:t>
      </w:r>
      <w:r w:rsidRPr="005E752E">
        <w:rPr>
          <w:i/>
          <w:sz w:val="28"/>
          <w:szCs w:val="28"/>
          <w:highlight w:val="cyan"/>
        </w:rPr>
        <w:t xml:space="preserve">, от </w:t>
      </w:r>
      <w:r>
        <w:rPr>
          <w:i/>
          <w:sz w:val="28"/>
          <w:szCs w:val="28"/>
          <w:highlight w:val="cyan"/>
        </w:rPr>
        <w:t>23.12.2021 №231</w:t>
      </w:r>
      <w:r w:rsidRPr="005E752E">
        <w:rPr>
          <w:i/>
          <w:sz w:val="28"/>
          <w:szCs w:val="28"/>
          <w:highlight w:val="cyan"/>
        </w:rPr>
        <w:t>).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13" w:name="bookmark13"/>
      <w:r w:rsidRPr="00ED52C7">
        <w:rPr>
          <w:sz w:val="28"/>
          <w:szCs w:val="28"/>
        </w:rPr>
        <w:t>Статья 18. Представления и предписания Контрольно-счетной палаты</w:t>
      </w:r>
      <w:bookmarkEnd w:id="13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proofErr w:type="spellStart"/>
      <w:r w:rsidRPr="00ED52C7">
        <w:rPr>
          <w:sz w:val="28"/>
          <w:szCs w:val="28"/>
        </w:rPr>
        <w:t>Карталинскому</w:t>
      </w:r>
      <w:proofErr w:type="spellEnd"/>
      <w:r w:rsidRPr="00ED52C7">
        <w:rPr>
          <w:sz w:val="28"/>
          <w:szCs w:val="28"/>
        </w:rPr>
        <w:t xml:space="preserve">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Представление Контрольно-счетной палаты подписывается председателем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3.1. Срок выполнения представления может быть продлен по решению Контрольно-счетной палаты, но не более одного раза.</w:t>
      </w: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89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воспрепятствования проведению должностными лицами Контрольно-счетной палаты контрольных </w:t>
      </w:r>
      <w:r w:rsidRPr="00ED52C7">
        <w:rPr>
          <w:rStyle w:val="23"/>
          <w:b w:val="0"/>
          <w:sz w:val="28"/>
          <w:szCs w:val="28"/>
        </w:rPr>
        <w:t>мероприятий</w:t>
      </w:r>
      <w:r w:rsidRPr="00ED52C7">
        <w:rPr>
          <w:rStyle w:val="23"/>
          <w:sz w:val="28"/>
          <w:szCs w:val="28"/>
        </w:rPr>
        <w:t xml:space="preserve">, </w:t>
      </w:r>
      <w:r w:rsidRPr="00ED52C7">
        <w:rPr>
          <w:sz w:val="28"/>
          <w:szCs w:val="28"/>
        </w:rPr>
        <w:t>а также в случаях несоблюдения сроков рассмотрения представлений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Предписание Контрольно-счетной палаты должно содержать указание на конкретные допущенные нарушения и конкретные основания </w:t>
      </w:r>
      <w:r w:rsidRPr="00ED52C7">
        <w:rPr>
          <w:sz w:val="28"/>
          <w:szCs w:val="28"/>
        </w:rPr>
        <w:lastRenderedPageBreak/>
        <w:t>вынесения предписания.</w:t>
      </w: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Предписание Контрольно-счетной палаты подписывается председателем Контрольно-счетной палаты.</w:t>
      </w: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230600" w:rsidRPr="00ED52C7" w:rsidRDefault="00230600" w:rsidP="00230600">
      <w:pPr>
        <w:pStyle w:val="22"/>
        <w:numPr>
          <w:ilvl w:val="0"/>
          <w:numId w:val="22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В случае, если при проведении контрольных мероприятий выявлены факты незаконного использования средств бюджета Карталинского муниципального района,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Контрольно-счетная палате информацию о ходе рассмотрения и принятых решениях по переданным Контрольно-счетной палатой материалам.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92"/>
        </w:tabs>
        <w:spacing w:before="0" w:line="240" w:lineRule="auto"/>
        <w:rPr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18 в редакции Решения собрания депутатов Карталинского муниципального района от 23.09.2021 №174).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14" w:name="bookmark14"/>
      <w:r w:rsidRPr="00ED52C7">
        <w:rPr>
          <w:sz w:val="28"/>
          <w:szCs w:val="28"/>
        </w:rPr>
        <w:t>Статья 19. Гарантии прав проверяемых органов и организаций</w:t>
      </w:r>
      <w:bookmarkEnd w:id="14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23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Челябинской области, прилагаются к актам и в дальнейшем являются их неотъемлемой частью.</w:t>
      </w:r>
    </w:p>
    <w:p w:rsidR="00230600" w:rsidRPr="00ED52C7" w:rsidRDefault="00230600" w:rsidP="00230600">
      <w:pPr>
        <w:pStyle w:val="22"/>
        <w:numPr>
          <w:ilvl w:val="0"/>
          <w:numId w:val="23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Проверяемые органы и организации и их должностные лица вправе обратиться с жалобой на действия (бездействие) Контрольно-счетной палаты в Собрание депутатов Карталинского муниципального района.</w:t>
      </w: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15" w:name="bookmark15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20. Взаимодействие Контрольно-счетной палаты с государственными и муниципальными органами</w:t>
      </w:r>
      <w:bookmarkEnd w:id="15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24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при осуществлении своей деятельности имеет право взаимодействовать с Контрольно-счетной палатой Челябинской области, с контрольно</w:t>
      </w:r>
      <w:r w:rsidRPr="00ED52C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t xml:space="preserve">счетными органами других субъектов Российской Федерации и муниципальных образований, а также со Счетной палатой Российской Федерации,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</w:t>
      </w:r>
      <w:r w:rsidRPr="00ED52C7">
        <w:rPr>
          <w:sz w:val="28"/>
          <w:szCs w:val="28"/>
        </w:rPr>
        <w:lastRenderedPageBreak/>
        <w:t>муниципальных образований,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230600" w:rsidRPr="00ED52C7" w:rsidRDefault="00230600" w:rsidP="00230600">
      <w:pPr>
        <w:pStyle w:val="22"/>
        <w:numPr>
          <w:ilvl w:val="0"/>
          <w:numId w:val="24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вправе взаимодействовать вступать в объединения (ассоциации) контрольно-счетных органов Российской Федерации, объединения (ассоциации) контрольно-счетных органов Челябинской области.</w:t>
      </w:r>
    </w:p>
    <w:p w:rsidR="00230600" w:rsidRPr="00ED52C7" w:rsidRDefault="00230600" w:rsidP="00230600">
      <w:pPr>
        <w:pStyle w:val="22"/>
        <w:numPr>
          <w:ilvl w:val="0"/>
          <w:numId w:val="24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В целях координации своей деятельности Контрольно-счетная палата и иные </w:t>
      </w:r>
      <w:r>
        <w:rPr>
          <w:sz w:val="28"/>
          <w:szCs w:val="28"/>
        </w:rPr>
        <w:t xml:space="preserve">государственные и </w:t>
      </w:r>
      <w:r w:rsidRPr="00ED52C7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органы </w:t>
      </w:r>
      <w:r w:rsidRPr="00ED52C7">
        <w:rPr>
          <w:sz w:val="28"/>
          <w:szCs w:val="28"/>
        </w:rPr>
        <w:t>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230600" w:rsidRPr="00ED52C7" w:rsidRDefault="00230600" w:rsidP="00230600">
      <w:pPr>
        <w:pStyle w:val="22"/>
        <w:numPr>
          <w:ilvl w:val="0"/>
          <w:numId w:val="24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вправе планировать и проводить совместные контрольные и экспертно-аналитические мероприятия с Контрольно-счетной палатой Челябинской области, обращаться в Контрольно-счетную палату Челябинской области по вопросам осуществления Контрольно-счетной палатой Челябинской области анализа деятельности Контрольно-счетной палаты и получения рекомендаций по повышению эффективности ее работы.</w:t>
      </w:r>
    </w:p>
    <w:p w:rsidR="00230600" w:rsidRPr="000B2CA3" w:rsidRDefault="00230600" w:rsidP="00230600">
      <w:pPr>
        <w:pStyle w:val="22"/>
        <w:numPr>
          <w:ilvl w:val="0"/>
          <w:numId w:val="24"/>
        </w:numPr>
        <w:shd w:val="clear" w:color="auto" w:fill="auto"/>
        <w:tabs>
          <w:tab w:val="left" w:pos="862"/>
        </w:tabs>
        <w:spacing w:before="0" w:line="240" w:lineRule="auto"/>
        <w:ind w:firstLine="709"/>
        <w:rPr>
          <w:sz w:val="28"/>
          <w:szCs w:val="28"/>
        </w:rPr>
      </w:pPr>
      <w:r w:rsidRPr="000B2CA3">
        <w:rPr>
          <w:sz w:val="28"/>
          <w:szCs w:val="28"/>
        </w:rPr>
        <w:t>Контрольно-счетная палата по письменному обращению контрольно-счетных органов других субъектов Российской Федерации и  муниципальных образований может принимать участие в проводимых ими контрольных и экспертно-аналитических мероприятиях.</w:t>
      </w:r>
    </w:p>
    <w:p w:rsidR="00230600" w:rsidRPr="00ED52C7" w:rsidRDefault="00230600" w:rsidP="00230600">
      <w:pPr>
        <w:pStyle w:val="22"/>
        <w:numPr>
          <w:ilvl w:val="0"/>
          <w:numId w:val="24"/>
        </w:numPr>
        <w:shd w:val="clear" w:color="auto" w:fill="auto"/>
        <w:tabs>
          <w:tab w:val="left" w:pos="87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 исследовательские, экспертные и иные учреждения и организации, отдельных специалистов, экспертов, переводчиков.</w:t>
      </w:r>
    </w:p>
    <w:p w:rsidR="00230600" w:rsidRPr="00ED52C7" w:rsidRDefault="00230600" w:rsidP="00230600">
      <w:pPr>
        <w:pStyle w:val="22"/>
        <w:numPr>
          <w:ilvl w:val="0"/>
          <w:numId w:val="24"/>
        </w:numPr>
        <w:shd w:val="clear" w:color="auto" w:fill="auto"/>
        <w:tabs>
          <w:tab w:val="left" w:pos="87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Контрольно-счетная палата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92"/>
        </w:tabs>
        <w:spacing w:before="0" w:line="240" w:lineRule="auto"/>
        <w:rPr>
          <w:i/>
          <w:sz w:val="28"/>
          <w:szCs w:val="28"/>
        </w:rPr>
      </w:pPr>
      <w:r w:rsidRPr="00ED52C7">
        <w:rPr>
          <w:i/>
          <w:sz w:val="28"/>
          <w:szCs w:val="28"/>
          <w:highlight w:val="cyan"/>
        </w:rPr>
        <w:t>(статья 20 в редакции Решения собрания депутатов Карталинского муниципального района от 23.09.2021 №174</w:t>
      </w:r>
      <w:r>
        <w:rPr>
          <w:i/>
          <w:sz w:val="28"/>
          <w:szCs w:val="28"/>
          <w:highlight w:val="cyan"/>
        </w:rPr>
        <w:t xml:space="preserve">, </w:t>
      </w:r>
      <w:r w:rsidRPr="005E752E">
        <w:rPr>
          <w:i/>
          <w:sz w:val="28"/>
          <w:szCs w:val="28"/>
          <w:highlight w:val="cyan"/>
        </w:rPr>
        <w:t xml:space="preserve">от </w:t>
      </w:r>
      <w:r>
        <w:rPr>
          <w:i/>
          <w:sz w:val="28"/>
          <w:szCs w:val="28"/>
          <w:highlight w:val="cyan"/>
        </w:rPr>
        <w:t>23.12.2021 №231</w:t>
      </w:r>
      <w:r w:rsidRPr="005E752E">
        <w:rPr>
          <w:i/>
          <w:sz w:val="28"/>
          <w:szCs w:val="28"/>
          <w:highlight w:val="cyan"/>
        </w:rPr>
        <w:t>).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75"/>
        </w:tabs>
        <w:spacing w:before="0" w:line="240" w:lineRule="auto"/>
        <w:ind w:firstLine="709"/>
        <w:rPr>
          <w:sz w:val="28"/>
          <w:szCs w:val="28"/>
        </w:rPr>
      </w:pP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Статья 21. Порядок заключения соглашений с представительными органами поселений, входящих в состав Карталинского муниципального района о передаче Контрольно-счетной палате полномочий по осуществлению внешнего муниципального финансового контроля</w:t>
      </w:r>
    </w:p>
    <w:p w:rsidR="00230600" w:rsidRPr="00ED52C7" w:rsidRDefault="00230600" w:rsidP="00230600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25"/>
        </w:numPr>
        <w:shd w:val="clear" w:color="auto" w:fill="auto"/>
        <w:tabs>
          <w:tab w:val="left" w:pos="87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Представительный орган поселения, входящего в состав Карталинского муниципального района, принимает решение об обращении в Собрание депутатов Карталинского муниципального района о заключении </w:t>
      </w:r>
      <w:r w:rsidRPr="00ED52C7">
        <w:rPr>
          <w:sz w:val="28"/>
          <w:szCs w:val="28"/>
        </w:rPr>
        <w:lastRenderedPageBreak/>
        <w:t>соглашения о передаче Контрольно</w:t>
      </w:r>
      <w:r w:rsidRPr="00ED52C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t>счетной палате полномочий по осуществлению внешнего муниципального финансового контроля (далее - соглашение), которое направляется в Собрание депутатов Карталинского муниципального района в течение пяти календарных дней со дня его принятия.</w:t>
      </w:r>
    </w:p>
    <w:p w:rsidR="00230600" w:rsidRPr="00ED52C7" w:rsidRDefault="00230600" w:rsidP="00230600">
      <w:pPr>
        <w:pStyle w:val="22"/>
        <w:numPr>
          <w:ilvl w:val="0"/>
          <w:numId w:val="25"/>
        </w:numPr>
        <w:shd w:val="clear" w:color="auto" w:fill="auto"/>
        <w:tabs>
          <w:tab w:val="left" w:pos="87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Собрание депутатов Карталинского муниципального района на очередном заседании рассматривает решение, указанное в части 1 настоящей статьи, затем в течение семи календарных дней направляет в представительный орган поселения, входящего в состав Карталинского муниципального района, принятое решение вместе с проектом соглашения.</w:t>
      </w:r>
    </w:p>
    <w:p w:rsidR="00230600" w:rsidRPr="00ED52C7" w:rsidRDefault="00230600" w:rsidP="00230600">
      <w:pPr>
        <w:pStyle w:val="22"/>
        <w:numPr>
          <w:ilvl w:val="0"/>
          <w:numId w:val="25"/>
        </w:numPr>
        <w:shd w:val="clear" w:color="auto" w:fill="auto"/>
        <w:tabs>
          <w:tab w:val="left" w:pos="91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Проект соглашения должен содержать следующие положения: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91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наименования сторон соглашения;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94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предмет соглашения: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942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срок действия соглашения;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права и обязанности сторон соглашения;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порядок внесения изменений в соглашение;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основания и порядок прекращения его действия, в том числе досрочного;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93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финансовые санкции за неисполнение соглашения;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93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порядок передачи и использования материальных ресурсов;</w:t>
      </w:r>
    </w:p>
    <w:p w:rsidR="00230600" w:rsidRPr="00ED52C7" w:rsidRDefault="00230600" w:rsidP="00230600">
      <w:pPr>
        <w:pStyle w:val="22"/>
        <w:numPr>
          <w:ilvl w:val="0"/>
          <w:numId w:val="26"/>
        </w:numPr>
        <w:shd w:val="clear" w:color="auto" w:fill="auto"/>
        <w:tabs>
          <w:tab w:val="left" w:pos="106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230600" w:rsidRPr="00ED52C7" w:rsidRDefault="00230600" w:rsidP="00230600">
      <w:pPr>
        <w:pStyle w:val="22"/>
        <w:numPr>
          <w:ilvl w:val="0"/>
          <w:numId w:val="25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Представительный орган поселения, входящего в состав Карталинского муниципального района, в течение 30 календарных дней со дня получения проекта соглашения рассматривает его и принимает решение о заключении соглашения или об отказе в заключении соглашения.</w:t>
      </w:r>
    </w:p>
    <w:p w:rsidR="00230600" w:rsidRPr="00ED52C7" w:rsidRDefault="00230600" w:rsidP="00230600">
      <w:pPr>
        <w:pStyle w:val="22"/>
        <w:numPr>
          <w:ilvl w:val="0"/>
          <w:numId w:val="25"/>
        </w:numPr>
        <w:shd w:val="clear" w:color="auto" w:fill="auto"/>
        <w:tabs>
          <w:tab w:val="left" w:pos="875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Соглашение подписывается председателем представительного органа поселения, входящего в состав Карталинского муниципального района, председателем Собрания депутатов Карталинского муниципального района и председателем Контрольно-счетной палаты.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875"/>
        </w:tabs>
        <w:spacing w:before="0" w:line="240" w:lineRule="auto"/>
        <w:ind w:left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16" w:name="bookmark16"/>
      <w:r w:rsidRPr="00ED52C7">
        <w:rPr>
          <w:sz w:val="28"/>
          <w:szCs w:val="28"/>
        </w:rPr>
        <w:t>Статья 22. Обеспечение доступа к информации о деятельности Контрольно-счетной палаты</w:t>
      </w:r>
      <w:bookmarkEnd w:id="16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своем официальном сайте или на официальном сайте администрации Карталинского муниципального района в информационно</w:t>
      </w:r>
      <w:r w:rsidRPr="00ED52C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t xml:space="preserve">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</w:t>
      </w:r>
      <w:r w:rsidRPr="00ED52C7">
        <w:rPr>
          <w:sz w:val="28"/>
          <w:szCs w:val="28"/>
        </w:rPr>
        <w:lastRenderedPageBreak/>
        <w:t>принятых по ним решениях и мерах.</w:t>
      </w:r>
    </w:p>
    <w:p w:rsidR="00230600" w:rsidRPr="00ED52C7" w:rsidRDefault="00230600" w:rsidP="00230600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Контрольно-счетная палата ежегодно подготавливает отчет о своей деятельности, который предоставляется в Собрание депутатов Карталинского муниципального района и главе Карталинского муниципального района до 10 февраля года, следующего за отчетным годом. Указанный отчет опубликовывается </w:t>
      </w:r>
      <w:r w:rsidRPr="00ED52C7">
        <w:rPr>
          <w:rStyle w:val="23"/>
          <w:b w:val="0"/>
          <w:sz w:val="28"/>
          <w:szCs w:val="28"/>
        </w:rPr>
        <w:t>в средствах массовой информации и</w:t>
      </w:r>
      <w:r w:rsidRPr="00ED52C7">
        <w:rPr>
          <w:sz w:val="28"/>
          <w:szCs w:val="28"/>
        </w:rPr>
        <w:t>размещается в сети Интернет только после его рассмотрения Собранием депутатов Карталинского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Административным регламентом Контрольно-счетной палаты.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909"/>
        </w:tabs>
        <w:spacing w:before="0" w:line="240" w:lineRule="auto"/>
        <w:ind w:left="709"/>
        <w:rPr>
          <w:sz w:val="28"/>
          <w:szCs w:val="28"/>
        </w:rPr>
      </w:pPr>
    </w:p>
    <w:p w:rsidR="00230600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17" w:name="bookmark17"/>
      <w:r w:rsidRPr="00ED52C7">
        <w:rPr>
          <w:sz w:val="28"/>
          <w:szCs w:val="28"/>
        </w:rPr>
        <w:t xml:space="preserve">Статья 23. Финансовое обеспечение деятельности </w:t>
      </w: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ED52C7">
        <w:rPr>
          <w:sz w:val="28"/>
          <w:szCs w:val="28"/>
        </w:rPr>
        <w:t>Контрольно</w:t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softHyphen/>
        <w:t>счетной палаты</w:t>
      </w:r>
      <w:bookmarkEnd w:id="17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1. Финансовое обеспечение деятельности Контрольно-счетной палаты осуществляется за счет средств местного бюджета и предусматривается в объеме, позволяющем обеспечить осуществление возложенных на нее полномочий, в том числе полномочий по осуществлению внешнего муниципального финансового контроля на основании соглашений о передаче Контрольно-счетной палате указанных полномочий.</w:t>
      </w:r>
    </w:p>
    <w:p w:rsidR="00230600" w:rsidRPr="00ED52C7" w:rsidRDefault="00230600" w:rsidP="00230600">
      <w:pPr>
        <w:pStyle w:val="22"/>
        <w:numPr>
          <w:ilvl w:val="0"/>
          <w:numId w:val="27"/>
        </w:numPr>
        <w:shd w:val="clear" w:color="auto" w:fill="auto"/>
        <w:tabs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Расходы на обеспечение деятельности Контрольно-счетной палаты предусматриваются в бюджете Карталинского муниципального района отдельной строкой в соответствии с классификацией расходов бюджетов Российской Федерации.</w:t>
      </w:r>
    </w:p>
    <w:p w:rsidR="00230600" w:rsidRPr="00ED52C7" w:rsidRDefault="00230600" w:rsidP="00230600">
      <w:pPr>
        <w:pStyle w:val="22"/>
        <w:numPr>
          <w:ilvl w:val="0"/>
          <w:numId w:val="27"/>
        </w:numPr>
        <w:shd w:val="clear" w:color="auto" w:fill="auto"/>
        <w:tabs>
          <w:tab w:val="left" w:pos="1004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Контроль за использованием Контрольно-счетной палатой бюджетных средств и муниципального имущества осуществляется на основании нормативных правовых актов Собрания депутатов Карталинского муниципального района.</w:t>
      </w:r>
    </w:p>
    <w:p w:rsidR="00230600" w:rsidRPr="00ED52C7" w:rsidRDefault="00230600" w:rsidP="00230600">
      <w:pPr>
        <w:pStyle w:val="22"/>
        <w:shd w:val="clear" w:color="auto" w:fill="auto"/>
        <w:tabs>
          <w:tab w:val="left" w:pos="1004"/>
        </w:tabs>
        <w:spacing w:before="0" w:line="240" w:lineRule="auto"/>
        <w:ind w:left="709"/>
        <w:rPr>
          <w:sz w:val="28"/>
          <w:szCs w:val="28"/>
        </w:rPr>
      </w:pPr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18" w:name="bookmark18"/>
      <w:r w:rsidRPr="00ED52C7">
        <w:rPr>
          <w:sz w:val="28"/>
          <w:szCs w:val="28"/>
        </w:rPr>
        <w:t>Статья 24. Материальное и социальное обеспечение работников Контрольно-счетной палаты</w:t>
      </w:r>
      <w:bookmarkEnd w:id="18"/>
    </w:p>
    <w:p w:rsidR="00230600" w:rsidRPr="00ED52C7" w:rsidRDefault="00230600" w:rsidP="00230600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30600" w:rsidRPr="00ED52C7" w:rsidRDefault="00230600" w:rsidP="00230600">
      <w:pPr>
        <w:pStyle w:val="22"/>
        <w:numPr>
          <w:ilvl w:val="0"/>
          <w:numId w:val="28"/>
        </w:numPr>
        <w:shd w:val="clear" w:color="auto" w:fill="auto"/>
        <w:tabs>
          <w:tab w:val="left" w:pos="90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Должностные оклады начальника отдела, инспекторов-ревизоров Контрольно-счетной палаты, замещающих должности муниципальной службы органов местного самоуправления и выполняющих ревизионную работу, связанную с разъездным характером работы, устанавливаются на 20% выше должностных окладов муниципальных служащих органов местного самоуправления, утвержденных Собранием депутатов Карталинского муниципального района.</w:t>
      </w:r>
    </w:p>
    <w:p w:rsidR="00230600" w:rsidRPr="00ED52C7" w:rsidRDefault="00230600" w:rsidP="00230600">
      <w:pPr>
        <w:pStyle w:val="22"/>
        <w:numPr>
          <w:ilvl w:val="0"/>
          <w:numId w:val="28"/>
        </w:numPr>
        <w:shd w:val="clear" w:color="auto" w:fill="auto"/>
        <w:tabs>
          <w:tab w:val="left" w:pos="90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 xml:space="preserve"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</w:t>
      </w:r>
      <w:r w:rsidRPr="00ED52C7">
        <w:rPr>
          <w:sz w:val="28"/>
          <w:szCs w:val="28"/>
        </w:rPr>
        <w:lastRenderedPageBreak/>
        <w:t>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230600" w:rsidRDefault="00230600" w:rsidP="00230600">
      <w:pPr>
        <w:pStyle w:val="22"/>
        <w:numPr>
          <w:ilvl w:val="0"/>
          <w:numId w:val="28"/>
        </w:numPr>
        <w:shd w:val="clear" w:color="auto" w:fill="auto"/>
        <w:tabs>
          <w:tab w:val="left" w:pos="909"/>
        </w:tabs>
        <w:spacing w:before="0" w:line="240" w:lineRule="auto"/>
        <w:ind w:firstLine="709"/>
        <w:rPr>
          <w:sz w:val="28"/>
          <w:szCs w:val="28"/>
        </w:rPr>
      </w:pPr>
      <w:r w:rsidRPr="00ED52C7">
        <w:rPr>
          <w:sz w:val="28"/>
          <w:szCs w:val="28"/>
        </w:rPr>
        <w:t>Меры по материальному и социальному обеспечению председателя, аудитора, начальника отдела, инспекторов-ревизоров и иных работников аппарата Контрольно</w:t>
      </w:r>
      <w:r>
        <w:rPr>
          <w:sz w:val="28"/>
          <w:szCs w:val="28"/>
        </w:rPr>
        <w:t>-</w:t>
      </w:r>
      <w:r w:rsidRPr="00ED52C7">
        <w:rPr>
          <w:sz w:val="28"/>
          <w:szCs w:val="28"/>
        </w:rPr>
        <w:softHyphen/>
        <w:t>счетной палаты устанавливаются муниципальными правовыми актами 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Челябинской области.</w:t>
      </w:r>
    </w:p>
    <w:p w:rsidR="00230600" w:rsidRDefault="00230600" w:rsidP="00230600">
      <w:pPr>
        <w:pStyle w:val="22"/>
        <w:numPr>
          <w:ilvl w:val="0"/>
          <w:numId w:val="28"/>
        </w:numPr>
        <w:shd w:val="clear" w:color="auto" w:fill="auto"/>
        <w:tabs>
          <w:tab w:val="left" w:pos="90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Председателю и аудитору Контрольно-счетной палаты гарантируются:</w:t>
      </w:r>
    </w:p>
    <w:p w:rsidR="00230600" w:rsidRDefault="00230600" w:rsidP="00230600">
      <w:pPr>
        <w:pStyle w:val="22"/>
        <w:numPr>
          <w:ilvl w:val="0"/>
          <w:numId w:val="33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Денежное вознаграждение и ежемесячные дополнительные выплаты, размер которых определяется Собранием депутатов Карталинского муниципального района в соответствии с действующим законодательством;</w:t>
      </w:r>
    </w:p>
    <w:p w:rsidR="00230600" w:rsidRPr="00ED52C7" w:rsidRDefault="00230600" w:rsidP="00230600">
      <w:pPr>
        <w:pStyle w:val="22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продолжительностью 40 календарных дней.</w:t>
      </w:r>
    </w:p>
    <w:p w:rsidR="00230600" w:rsidRPr="00230600" w:rsidRDefault="00230600" w:rsidP="00230600">
      <w:pPr>
        <w:ind w:firstLine="708"/>
      </w:pPr>
      <w:r w:rsidRPr="00ED52C7">
        <w:rPr>
          <w:i/>
          <w:sz w:val="28"/>
          <w:szCs w:val="28"/>
          <w:highlight w:val="cyan"/>
        </w:rPr>
        <w:t>(статья 24 в редакции Решения собрания депутатов Карталинского муниципального района от 23.09.2021 №174</w:t>
      </w:r>
      <w:r>
        <w:rPr>
          <w:i/>
          <w:sz w:val="28"/>
          <w:szCs w:val="28"/>
          <w:highlight w:val="cyan"/>
        </w:rPr>
        <w:t xml:space="preserve">, </w:t>
      </w:r>
      <w:r w:rsidRPr="005E752E">
        <w:rPr>
          <w:i/>
          <w:sz w:val="28"/>
          <w:szCs w:val="28"/>
          <w:highlight w:val="cyan"/>
        </w:rPr>
        <w:t xml:space="preserve">от </w:t>
      </w:r>
      <w:r>
        <w:rPr>
          <w:i/>
          <w:sz w:val="28"/>
          <w:szCs w:val="28"/>
          <w:highlight w:val="cyan"/>
        </w:rPr>
        <w:t>23.12.2021 №231</w:t>
      </w:r>
      <w:r w:rsidRPr="005E752E">
        <w:rPr>
          <w:i/>
          <w:sz w:val="28"/>
          <w:szCs w:val="28"/>
          <w:highlight w:val="cyan"/>
        </w:rPr>
        <w:t>).</w:t>
      </w:r>
    </w:p>
    <w:sectPr w:rsidR="00230600" w:rsidRPr="00230600" w:rsidSect="00F2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9CB"/>
    <w:multiLevelType w:val="multilevel"/>
    <w:tmpl w:val="4BE0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33401"/>
    <w:multiLevelType w:val="multilevel"/>
    <w:tmpl w:val="8494B4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90B06"/>
    <w:multiLevelType w:val="multilevel"/>
    <w:tmpl w:val="8E2A7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11E4F"/>
    <w:multiLevelType w:val="multilevel"/>
    <w:tmpl w:val="273EC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154A61"/>
    <w:multiLevelType w:val="multilevel"/>
    <w:tmpl w:val="51465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65A00"/>
    <w:multiLevelType w:val="multilevel"/>
    <w:tmpl w:val="24006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F5111"/>
    <w:multiLevelType w:val="multilevel"/>
    <w:tmpl w:val="B70A9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032A7"/>
    <w:multiLevelType w:val="multilevel"/>
    <w:tmpl w:val="5F629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D4224"/>
    <w:multiLevelType w:val="multilevel"/>
    <w:tmpl w:val="9C420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30673"/>
    <w:multiLevelType w:val="hybridMultilevel"/>
    <w:tmpl w:val="ACE20F40"/>
    <w:lvl w:ilvl="0" w:tplc="FD6A8A5E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>
    <w:nsid w:val="34195443"/>
    <w:multiLevelType w:val="multilevel"/>
    <w:tmpl w:val="0D446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105FA"/>
    <w:multiLevelType w:val="multilevel"/>
    <w:tmpl w:val="DE90B4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72A75"/>
    <w:multiLevelType w:val="multilevel"/>
    <w:tmpl w:val="C2E8E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C241F"/>
    <w:multiLevelType w:val="multilevel"/>
    <w:tmpl w:val="2C5C2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6C6B33"/>
    <w:multiLevelType w:val="multilevel"/>
    <w:tmpl w:val="A27CD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420FA"/>
    <w:multiLevelType w:val="hybridMultilevel"/>
    <w:tmpl w:val="F2D8F47C"/>
    <w:lvl w:ilvl="0" w:tplc="0B58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A073B"/>
    <w:multiLevelType w:val="multilevel"/>
    <w:tmpl w:val="BEC4F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7E6794"/>
    <w:multiLevelType w:val="multilevel"/>
    <w:tmpl w:val="918E7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71E47"/>
    <w:multiLevelType w:val="multilevel"/>
    <w:tmpl w:val="526EB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64C3C"/>
    <w:multiLevelType w:val="multilevel"/>
    <w:tmpl w:val="22C2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7E2980"/>
    <w:multiLevelType w:val="multilevel"/>
    <w:tmpl w:val="51886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CB739B"/>
    <w:multiLevelType w:val="multilevel"/>
    <w:tmpl w:val="212864A6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665C77"/>
    <w:multiLevelType w:val="multilevel"/>
    <w:tmpl w:val="04708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4B7F5D"/>
    <w:multiLevelType w:val="multilevel"/>
    <w:tmpl w:val="9E9EB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1269BD"/>
    <w:multiLevelType w:val="multilevel"/>
    <w:tmpl w:val="04BAC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FA3A2C"/>
    <w:multiLevelType w:val="multilevel"/>
    <w:tmpl w:val="7CC61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7D734B"/>
    <w:multiLevelType w:val="multilevel"/>
    <w:tmpl w:val="47BA0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F75C6A"/>
    <w:multiLevelType w:val="multilevel"/>
    <w:tmpl w:val="F83CC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752A78"/>
    <w:multiLevelType w:val="multilevel"/>
    <w:tmpl w:val="B564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1354A1"/>
    <w:multiLevelType w:val="multilevel"/>
    <w:tmpl w:val="CEC05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344DA1"/>
    <w:multiLevelType w:val="multilevel"/>
    <w:tmpl w:val="DD0E0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B23AC3"/>
    <w:multiLevelType w:val="multilevel"/>
    <w:tmpl w:val="5AF8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2E2A34"/>
    <w:multiLevelType w:val="multilevel"/>
    <w:tmpl w:val="0700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5"/>
  </w:num>
  <w:num w:numId="3">
    <w:abstractNumId w:val="32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2"/>
  </w:num>
  <w:num w:numId="9">
    <w:abstractNumId w:val="12"/>
  </w:num>
  <w:num w:numId="10">
    <w:abstractNumId w:val="23"/>
  </w:num>
  <w:num w:numId="11">
    <w:abstractNumId w:val="29"/>
  </w:num>
  <w:num w:numId="12">
    <w:abstractNumId w:val="25"/>
  </w:num>
  <w:num w:numId="13">
    <w:abstractNumId w:val="20"/>
  </w:num>
  <w:num w:numId="14">
    <w:abstractNumId w:val="10"/>
  </w:num>
  <w:num w:numId="15">
    <w:abstractNumId w:val="13"/>
  </w:num>
  <w:num w:numId="16">
    <w:abstractNumId w:val="4"/>
  </w:num>
  <w:num w:numId="17">
    <w:abstractNumId w:val="18"/>
  </w:num>
  <w:num w:numId="18">
    <w:abstractNumId w:val="14"/>
  </w:num>
  <w:num w:numId="19">
    <w:abstractNumId w:val="31"/>
  </w:num>
  <w:num w:numId="20">
    <w:abstractNumId w:val="0"/>
  </w:num>
  <w:num w:numId="21">
    <w:abstractNumId w:val="19"/>
  </w:num>
  <w:num w:numId="22">
    <w:abstractNumId w:val="27"/>
  </w:num>
  <w:num w:numId="23">
    <w:abstractNumId w:val="3"/>
  </w:num>
  <w:num w:numId="24">
    <w:abstractNumId w:val="30"/>
  </w:num>
  <w:num w:numId="25">
    <w:abstractNumId w:val="26"/>
  </w:num>
  <w:num w:numId="26">
    <w:abstractNumId w:val="17"/>
  </w:num>
  <w:num w:numId="27">
    <w:abstractNumId w:val="1"/>
  </w:num>
  <w:num w:numId="28">
    <w:abstractNumId w:val="22"/>
  </w:num>
  <w:num w:numId="29">
    <w:abstractNumId w:val="9"/>
  </w:num>
  <w:num w:numId="30">
    <w:abstractNumId w:val="21"/>
  </w:num>
  <w:num w:numId="31">
    <w:abstractNumId w:val="11"/>
  </w:num>
  <w:num w:numId="32">
    <w:abstractNumId w:val="1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3F9"/>
    <w:rsid w:val="000112FA"/>
    <w:rsid w:val="00102EA5"/>
    <w:rsid w:val="001B7969"/>
    <w:rsid w:val="002223F9"/>
    <w:rsid w:val="00230600"/>
    <w:rsid w:val="00396822"/>
    <w:rsid w:val="00712458"/>
    <w:rsid w:val="008278F6"/>
    <w:rsid w:val="00A51FE4"/>
    <w:rsid w:val="00C5584E"/>
    <w:rsid w:val="00E74F90"/>
    <w:rsid w:val="00EC2DC9"/>
    <w:rsid w:val="00EF3F14"/>
    <w:rsid w:val="00F2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E4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306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306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2306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306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0"/>
    <w:rsid w:val="0023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306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600"/>
    <w:pPr>
      <w:widowControl w:val="0"/>
      <w:shd w:val="clear" w:color="auto" w:fill="FFFFFF"/>
      <w:spacing w:after="780" w:line="322" w:lineRule="exact"/>
      <w:ind w:hanging="1700"/>
      <w:jc w:val="right"/>
    </w:pPr>
    <w:rPr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230600"/>
    <w:pPr>
      <w:widowControl w:val="0"/>
      <w:shd w:val="clear" w:color="auto" w:fill="FFFFFF"/>
      <w:spacing w:before="780" w:after="60" w:line="0" w:lineRule="atLeast"/>
      <w:outlineLvl w:val="0"/>
    </w:pPr>
    <w:rPr>
      <w:b/>
      <w:bCs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230600"/>
    <w:pPr>
      <w:widowControl w:val="0"/>
      <w:shd w:val="clear" w:color="auto" w:fill="FFFFFF"/>
      <w:spacing w:before="600" w:after="240" w:line="274" w:lineRule="exact"/>
      <w:ind w:hanging="1800"/>
      <w:outlineLvl w:val="1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30600"/>
    <w:pPr>
      <w:widowControl w:val="0"/>
      <w:shd w:val="clear" w:color="auto" w:fill="FFFFFF"/>
      <w:spacing w:before="240" w:line="278" w:lineRule="exact"/>
      <w:jc w:val="both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30600"/>
    <w:pPr>
      <w:widowControl w:val="0"/>
      <w:shd w:val="clear" w:color="auto" w:fill="FFFFFF"/>
      <w:spacing w:before="240" w:after="240" w:line="278" w:lineRule="exact"/>
      <w:ind w:hanging="1780"/>
    </w:pPr>
    <w:rPr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4F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22</Pages>
  <Words>7638</Words>
  <Characters>43540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6</cp:revision>
  <cp:lastPrinted>2022-03-10T08:42:00Z</cp:lastPrinted>
  <dcterms:created xsi:type="dcterms:W3CDTF">2022-03-10T06:17:00Z</dcterms:created>
  <dcterms:modified xsi:type="dcterms:W3CDTF">2022-03-15T08:28:00Z</dcterms:modified>
</cp:coreProperties>
</file>