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74" w:rsidRDefault="00334874" w:rsidP="00334874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-586740</wp:posOffset>
            </wp:positionV>
            <wp:extent cx="800100" cy="80010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874" w:rsidRDefault="00334874" w:rsidP="00334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– СЧЕТНАЯ ПАЛАТА</w:t>
      </w:r>
    </w:p>
    <w:p w:rsidR="00334874" w:rsidRDefault="00334874" w:rsidP="003348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КАРТАЛИНСКОГО МУНИЦИПАЛЬНОГО РАЙОНА</w:t>
      </w:r>
    </w:p>
    <w:p w:rsidR="00334874" w:rsidRDefault="00334874" w:rsidP="00334874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874" w:rsidRDefault="00334874" w:rsidP="00334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34874" w:rsidRDefault="00334874" w:rsidP="00334874">
      <w:pPr>
        <w:jc w:val="center"/>
        <w:rPr>
          <w:b/>
          <w:sz w:val="28"/>
          <w:szCs w:val="28"/>
        </w:rPr>
      </w:pPr>
    </w:p>
    <w:p w:rsidR="00334874" w:rsidRDefault="00334874" w:rsidP="003348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 5</w:t>
      </w:r>
      <w:r>
        <w:rPr>
          <w:sz w:val="28"/>
          <w:szCs w:val="28"/>
        </w:rPr>
        <w:t xml:space="preserve">                                                  г. Карталы                                    </w:t>
      </w:r>
      <w:r>
        <w:rPr>
          <w:sz w:val="28"/>
          <w:szCs w:val="28"/>
          <w:u w:val="single"/>
        </w:rPr>
        <w:t xml:space="preserve"> 14.01.2019г.</w:t>
      </w:r>
    </w:p>
    <w:p w:rsidR="00334874" w:rsidRDefault="00334874" w:rsidP="00334874">
      <w:pPr>
        <w:rPr>
          <w:sz w:val="28"/>
          <w:szCs w:val="28"/>
          <w:u w:val="single"/>
        </w:rPr>
      </w:pPr>
    </w:p>
    <w:p w:rsidR="00334874" w:rsidRDefault="00334874" w:rsidP="00334874">
      <w:pPr>
        <w:rPr>
          <w:sz w:val="28"/>
          <w:szCs w:val="28"/>
          <w:u w:val="single"/>
        </w:rPr>
      </w:pPr>
    </w:p>
    <w:p w:rsidR="00334874" w:rsidRDefault="00334874" w:rsidP="00334874">
      <w:pPr>
        <w:rPr>
          <w:sz w:val="28"/>
          <w:szCs w:val="28"/>
        </w:rPr>
      </w:pPr>
      <w:r>
        <w:rPr>
          <w:sz w:val="28"/>
          <w:szCs w:val="28"/>
        </w:rPr>
        <w:t>«О внесении изменений в форму отчета</w:t>
      </w:r>
    </w:p>
    <w:p w:rsidR="00334874" w:rsidRDefault="00334874" w:rsidP="00334874">
      <w:pPr>
        <w:rPr>
          <w:sz w:val="28"/>
          <w:szCs w:val="28"/>
        </w:rPr>
      </w:pPr>
      <w:r>
        <w:rPr>
          <w:sz w:val="28"/>
          <w:szCs w:val="28"/>
        </w:rPr>
        <w:t>о работе Контрольно-счетной палаты</w:t>
      </w:r>
    </w:p>
    <w:p w:rsidR="00334874" w:rsidRDefault="00334874" w:rsidP="00334874">
      <w:pPr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</w:t>
      </w:r>
    </w:p>
    <w:p w:rsidR="00334874" w:rsidRDefault="00334874" w:rsidP="00334874">
      <w:pPr>
        <w:rPr>
          <w:sz w:val="28"/>
          <w:szCs w:val="28"/>
        </w:rPr>
      </w:pPr>
      <w:r>
        <w:rPr>
          <w:sz w:val="28"/>
          <w:szCs w:val="28"/>
        </w:rPr>
        <w:t>района за год»</w:t>
      </w:r>
    </w:p>
    <w:p w:rsidR="00334874" w:rsidRDefault="00334874" w:rsidP="00334874">
      <w:pPr>
        <w:rPr>
          <w:sz w:val="28"/>
          <w:szCs w:val="28"/>
        </w:rPr>
      </w:pPr>
    </w:p>
    <w:p w:rsidR="00334874" w:rsidRPr="00D2113E" w:rsidRDefault="00334874" w:rsidP="00D2113E">
      <w:pPr>
        <w:ind w:firstLine="709"/>
        <w:jc w:val="both"/>
        <w:rPr>
          <w:sz w:val="28"/>
          <w:szCs w:val="28"/>
        </w:rPr>
      </w:pPr>
      <w:r w:rsidRPr="00D2113E">
        <w:rPr>
          <w:sz w:val="28"/>
          <w:szCs w:val="28"/>
        </w:rPr>
        <w:t>Руководствуясь решением V</w:t>
      </w:r>
      <w:r w:rsidR="001E153F" w:rsidRPr="00D2113E">
        <w:rPr>
          <w:sz w:val="28"/>
          <w:szCs w:val="28"/>
        </w:rPr>
        <w:t>,</w:t>
      </w:r>
      <w:r w:rsidRPr="00D2113E">
        <w:rPr>
          <w:sz w:val="28"/>
          <w:szCs w:val="28"/>
        </w:rPr>
        <w:t xml:space="preserve"> </w:t>
      </w:r>
      <w:r w:rsidR="001E153F" w:rsidRPr="00D2113E">
        <w:rPr>
          <w:sz w:val="28"/>
          <w:szCs w:val="28"/>
        </w:rPr>
        <w:t xml:space="preserve">VII </w:t>
      </w:r>
      <w:r w:rsidRPr="00D2113E">
        <w:rPr>
          <w:sz w:val="28"/>
          <w:szCs w:val="28"/>
        </w:rPr>
        <w:t>Конференции Объединения контрольно-счетных органов Челябинской области о формировании единообразных подходов к составлению отчетности контрольно-счетного органа, письмом Контрольно-счетной палаты Челябинской области от 24 мая 2013 года №13-П/0265</w:t>
      </w:r>
    </w:p>
    <w:p w:rsidR="00334874" w:rsidRPr="00D2113E" w:rsidRDefault="00334874" w:rsidP="00D2113E">
      <w:pPr>
        <w:ind w:firstLine="709"/>
        <w:jc w:val="both"/>
        <w:rPr>
          <w:sz w:val="28"/>
          <w:szCs w:val="28"/>
        </w:rPr>
      </w:pPr>
    </w:p>
    <w:p w:rsidR="00334874" w:rsidRPr="00D2113E" w:rsidRDefault="00334874" w:rsidP="00D2113E">
      <w:pPr>
        <w:ind w:firstLine="709"/>
        <w:jc w:val="both"/>
        <w:rPr>
          <w:sz w:val="28"/>
          <w:szCs w:val="28"/>
        </w:rPr>
      </w:pPr>
      <w:r w:rsidRPr="00D2113E">
        <w:rPr>
          <w:sz w:val="28"/>
          <w:szCs w:val="28"/>
        </w:rPr>
        <w:t>Приказываю:</w:t>
      </w:r>
    </w:p>
    <w:p w:rsidR="00334874" w:rsidRPr="00D2113E" w:rsidRDefault="00334874" w:rsidP="00D2113E">
      <w:pPr>
        <w:ind w:firstLine="709"/>
        <w:jc w:val="both"/>
        <w:rPr>
          <w:sz w:val="28"/>
          <w:szCs w:val="28"/>
        </w:rPr>
      </w:pPr>
    </w:p>
    <w:p w:rsidR="00A828A8" w:rsidRPr="00D2113E" w:rsidRDefault="00D2113E" w:rsidP="00D21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4874" w:rsidRPr="00D2113E">
        <w:rPr>
          <w:sz w:val="28"/>
          <w:szCs w:val="28"/>
        </w:rPr>
        <w:t>Внести изменения в раздел</w:t>
      </w:r>
      <w:r w:rsidR="00250061" w:rsidRPr="00D2113E">
        <w:rPr>
          <w:sz w:val="28"/>
          <w:szCs w:val="28"/>
        </w:rPr>
        <w:t>ы</w:t>
      </w:r>
      <w:r w:rsidR="00A828A8" w:rsidRPr="00D2113E">
        <w:rPr>
          <w:sz w:val="28"/>
          <w:szCs w:val="28"/>
        </w:rPr>
        <w:t xml:space="preserve"> </w:t>
      </w:r>
      <w:r w:rsidR="00334874" w:rsidRPr="00D2113E">
        <w:rPr>
          <w:sz w:val="28"/>
          <w:szCs w:val="28"/>
        </w:rPr>
        <w:t xml:space="preserve"> </w:t>
      </w:r>
      <w:r w:rsidR="001E153F" w:rsidRPr="00D2113E">
        <w:rPr>
          <w:sz w:val="28"/>
          <w:szCs w:val="28"/>
        </w:rPr>
        <w:t xml:space="preserve">I, II, </w:t>
      </w:r>
      <w:r w:rsidR="00334874" w:rsidRPr="00D2113E">
        <w:rPr>
          <w:sz w:val="28"/>
          <w:szCs w:val="28"/>
        </w:rPr>
        <w:t>III, IV</w:t>
      </w:r>
      <w:r w:rsidR="001E153F" w:rsidRPr="00D2113E">
        <w:rPr>
          <w:sz w:val="28"/>
          <w:szCs w:val="28"/>
        </w:rPr>
        <w:t>,</w:t>
      </w:r>
      <w:r w:rsidR="00334874" w:rsidRPr="00D2113E">
        <w:rPr>
          <w:sz w:val="28"/>
          <w:szCs w:val="28"/>
        </w:rPr>
        <w:t xml:space="preserve"> </w:t>
      </w:r>
      <w:r w:rsidR="001E153F" w:rsidRPr="00D2113E">
        <w:rPr>
          <w:sz w:val="28"/>
          <w:szCs w:val="28"/>
        </w:rPr>
        <w:t xml:space="preserve">V </w:t>
      </w:r>
      <w:r w:rsidR="00334874" w:rsidRPr="00D2113E">
        <w:rPr>
          <w:sz w:val="28"/>
          <w:szCs w:val="28"/>
        </w:rPr>
        <w:t>формы отчета о работе Контрольно-счетной палаты Карталинского муниципального района за год, утвержденной приказом Контрольно-счетной палаты №</w:t>
      </w:r>
      <w:r w:rsidR="00A828A8" w:rsidRPr="00D2113E">
        <w:rPr>
          <w:sz w:val="28"/>
          <w:szCs w:val="28"/>
        </w:rPr>
        <w:t>116</w:t>
      </w:r>
      <w:r w:rsidR="00334874" w:rsidRPr="00D2113E">
        <w:rPr>
          <w:sz w:val="28"/>
          <w:szCs w:val="28"/>
        </w:rPr>
        <w:t xml:space="preserve"> от </w:t>
      </w:r>
      <w:r w:rsidR="00A828A8" w:rsidRPr="00D2113E">
        <w:rPr>
          <w:sz w:val="28"/>
          <w:szCs w:val="28"/>
        </w:rPr>
        <w:t xml:space="preserve">18.12.2012 </w:t>
      </w:r>
      <w:r w:rsidR="00334874" w:rsidRPr="00D2113E">
        <w:rPr>
          <w:sz w:val="28"/>
          <w:szCs w:val="28"/>
        </w:rPr>
        <w:t>года</w:t>
      </w:r>
      <w:r w:rsidR="00A828A8" w:rsidRPr="00D2113E">
        <w:rPr>
          <w:sz w:val="28"/>
          <w:szCs w:val="28"/>
        </w:rPr>
        <w:t xml:space="preserve"> (с изменениями от 06.06.2013 №48)</w:t>
      </w:r>
      <w:r w:rsidR="00334874" w:rsidRPr="00D2113E">
        <w:rPr>
          <w:sz w:val="28"/>
          <w:szCs w:val="28"/>
        </w:rPr>
        <w:t xml:space="preserve">, изложив ее в </w:t>
      </w:r>
      <w:r w:rsidR="00A828A8" w:rsidRPr="00D2113E">
        <w:rPr>
          <w:sz w:val="28"/>
          <w:szCs w:val="28"/>
        </w:rPr>
        <w:t>новой редакции.</w:t>
      </w:r>
    </w:p>
    <w:p w:rsidR="00334874" w:rsidRPr="00D2113E" w:rsidRDefault="00250061" w:rsidP="00D2113E">
      <w:pPr>
        <w:ind w:firstLine="709"/>
        <w:jc w:val="both"/>
        <w:rPr>
          <w:sz w:val="28"/>
          <w:szCs w:val="28"/>
        </w:rPr>
      </w:pPr>
      <w:r w:rsidRPr="00D2113E">
        <w:rPr>
          <w:sz w:val="28"/>
          <w:szCs w:val="28"/>
        </w:rPr>
        <w:t>Приложение 1.</w:t>
      </w:r>
    </w:p>
    <w:p w:rsidR="00334874" w:rsidRPr="00D2113E" w:rsidRDefault="00D2113E" w:rsidP="00D21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4874" w:rsidRPr="00D2113E">
        <w:rPr>
          <w:sz w:val="28"/>
          <w:szCs w:val="28"/>
        </w:rPr>
        <w:t xml:space="preserve">Утвердить Указания по заполнению </w:t>
      </w:r>
      <w:r w:rsidR="00250061" w:rsidRPr="00D2113E">
        <w:rPr>
          <w:sz w:val="28"/>
          <w:szCs w:val="28"/>
        </w:rPr>
        <w:t>р</w:t>
      </w:r>
      <w:r w:rsidR="00334874" w:rsidRPr="00D2113E">
        <w:rPr>
          <w:sz w:val="28"/>
          <w:szCs w:val="28"/>
        </w:rPr>
        <w:t>аздел</w:t>
      </w:r>
      <w:r w:rsidR="00250061" w:rsidRPr="00D2113E">
        <w:rPr>
          <w:sz w:val="28"/>
          <w:szCs w:val="28"/>
        </w:rPr>
        <w:t xml:space="preserve">ов </w:t>
      </w:r>
      <w:r w:rsidR="00A828A8" w:rsidRPr="00D2113E">
        <w:rPr>
          <w:sz w:val="28"/>
          <w:szCs w:val="28"/>
        </w:rPr>
        <w:t xml:space="preserve">I, II, III, IV, V </w:t>
      </w:r>
      <w:r w:rsidR="00334874" w:rsidRPr="00D2113E">
        <w:rPr>
          <w:sz w:val="28"/>
          <w:szCs w:val="28"/>
        </w:rPr>
        <w:t>формы отчета о работе Контрольно-счетной палаты Карталинского муниципального района за год</w:t>
      </w:r>
      <w:r w:rsidR="00A828A8" w:rsidRPr="00D2113E">
        <w:rPr>
          <w:sz w:val="28"/>
          <w:szCs w:val="28"/>
        </w:rPr>
        <w:t>.</w:t>
      </w:r>
    </w:p>
    <w:p w:rsidR="00334874" w:rsidRPr="00D2113E" w:rsidRDefault="00334874" w:rsidP="00D2113E">
      <w:pPr>
        <w:ind w:firstLine="709"/>
        <w:jc w:val="both"/>
        <w:rPr>
          <w:sz w:val="28"/>
          <w:szCs w:val="28"/>
        </w:rPr>
      </w:pPr>
      <w:r w:rsidRPr="00D2113E">
        <w:rPr>
          <w:sz w:val="28"/>
          <w:szCs w:val="28"/>
        </w:rPr>
        <w:t>Приложение №</w:t>
      </w:r>
      <w:r w:rsidR="00250061" w:rsidRPr="00D2113E">
        <w:rPr>
          <w:sz w:val="28"/>
          <w:szCs w:val="28"/>
        </w:rPr>
        <w:t>2</w:t>
      </w:r>
      <w:r w:rsidRPr="00D2113E">
        <w:rPr>
          <w:sz w:val="28"/>
          <w:szCs w:val="28"/>
        </w:rPr>
        <w:t>.</w:t>
      </w:r>
    </w:p>
    <w:p w:rsidR="00334874" w:rsidRPr="00D2113E" w:rsidRDefault="00D2113E" w:rsidP="00D21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4874" w:rsidRPr="00D2113E">
        <w:rPr>
          <w:sz w:val="28"/>
          <w:szCs w:val="28"/>
        </w:rPr>
        <w:t>Контроль оставляю за собой.</w:t>
      </w:r>
    </w:p>
    <w:p w:rsidR="00334874" w:rsidRDefault="00334874" w:rsidP="00334874">
      <w:pPr>
        <w:ind w:left="360"/>
        <w:jc w:val="both"/>
        <w:rPr>
          <w:sz w:val="28"/>
          <w:szCs w:val="28"/>
        </w:rPr>
      </w:pPr>
    </w:p>
    <w:p w:rsidR="00334874" w:rsidRDefault="00334874" w:rsidP="00334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874" w:rsidRDefault="00334874" w:rsidP="00334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828A8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                                                           </w:t>
      </w:r>
    </w:p>
    <w:p w:rsidR="00334874" w:rsidRDefault="00334874" w:rsidP="00334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</w:t>
      </w:r>
    </w:p>
    <w:p w:rsidR="00334874" w:rsidRDefault="00A828A8" w:rsidP="0033487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34874">
        <w:rPr>
          <w:sz w:val="28"/>
          <w:szCs w:val="28"/>
        </w:rPr>
        <w:t>айона</w:t>
      </w:r>
      <w:r>
        <w:rPr>
          <w:sz w:val="28"/>
          <w:szCs w:val="28"/>
        </w:rPr>
        <w:t>:</w:t>
      </w:r>
      <w:r w:rsidR="00334874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334874">
        <w:rPr>
          <w:sz w:val="28"/>
          <w:szCs w:val="28"/>
        </w:rPr>
        <w:t>Г.Г.Синтяева</w:t>
      </w:r>
      <w:proofErr w:type="spellEnd"/>
      <w:r w:rsidR="00334874">
        <w:rPr>
          <w:sz w:val="28"/>
          <w:szCs w:val="28"/>
        </w:rPr>
        <w:t xml:space="preserve"> </w:t>
      </w:r>
    </w:p>
    <w:p w:rsidR="00795181" w:rsidRDefault="00795181" w:rsidP="00334874">
      <w:pPr>
        <w:jc w:val="both"/>
        <w:rPr>
          <w:sz w:val="28"/>
          <w:szCs w:val="28"/>
        </w:rPr>
      </w:pPr>
    </w:p>
    <w:p w:rsidR="00795181" w:rsidRDefault="00795181" w:rsidP="00334874">
      <w:pPr>
        <w:jc w:val="both"/>
        <w:rPr>
          <w:sz w:val="28"/>
          <w:szCs w:val="28"/>
        </w:rPr>
      </w:pPr>
    </w:p>
    <w:p w:rsidR="00795181" w:rsidRDefault="00795181" w:rsidP="00334874">
      <w:pPr>
        <w:jc w:val="both"/>
        <w:rPr>
          <w:sz w:val="28"/>
          <w:szCs w:val="28"/>
        </w:rPr>
      </w:pPr>
    </w:p>
    <w:p w:rsidR="00795181" w:rsidRDefault="00795181" w:rsidP="00334874">
      <w:pPr>
        <w:jc w:val="both"/>
        <w:rPr>
          <w:sz w:val="28"/>
          <w:szCs w:val="28"/>
        </w:rPr>
      </w:pPr>
    </w:p>
    <w:p w:rsidR="00795181" w:rsidRDefault="00795181" w:rsidP="00334874">
      <w:pPr>
        <w:jc w:val="both"/>
        <w:rPr>
          <w:sz w:val="28"/>
          <w:szCs w:val="28"/>
        </w:rPr>
      </w:pPr>
    </w:p>
    <w:p w:rsidR="00795181" w:rsidRDefault="00795181" w:rsidP="00334874">
      <w:pPr>
        <w:jc w:val="both"/>
        <w:rPr>
          <w:sz w:val="28"/>
          <w:szCs w:val="28"/>
        </w:rPr>
      </w:pPr>
    </w:p>
    <w:p w:rsidR="00795181" w:rsidRDefault="00795181" w:rsidP="00334874">
      <w:pPr>
        <w:jc w:val="both"/>
        <w:rPr>
          <w:sz w:val="28"/>
          <w:szCs w:val="28"/>
        </w:rPr>
      </w:pPr>
    </w:p>
    <w:p w:rsidR="00795181" w:rsidRDefault="00795181" w:rsidP="00334874">
      <w:pPr>
        <w:jc w:val="both"/>
        <w:rPr>
          <w:sz w:val="28"/>
          <w:szCs w:val="28"/>
        </w:rPr>
      </w:pPr>
    </w:p>
    <w:p w:rsidR="00795181" w:rsidRDefault="00795181" w:rsidP="00795181">
      <w:pPr>
        <w:jc w:val="right"/>
        <w:rPr>
          <w:sz w:val="27"/>
          <w:szCs w:val="27"/>
        </w:rPr>
      </w:pPr>
      <w:r w:rsidRPr="00795181">
        <w:rPr>
          <w:sz w:val="27"/>
          <w:szCs w:val="27"/>
        </w:rPr>
        <w:lastRenderedPageBreak/>
        <w:t xml:space="preserve">Приложение №1 </w:t>
      </w:r>
    </w:p>
    <w:p w:rsidR="00795181" w:rsidRPr="00812306" w:rsidRDefault="00795181" w:rsidP="00795181">
      <w:pPr>
        <w:ind w:left="5954"/>
        <w:contextualSpacing/>
        <w:outlineLvl w:val="2"/>
        <w:rPr>
          <w:bCs/>
          <w:sz w:val="27"/>
          <w:szCs w:val="27"/>
          <w:lang w:eastAsia="ru-RU"/>
        </w:rPr>
      </w:pPr>
      <w:r w:rsidRPr="00812306">
        <w:rPr>
          <w:bCs/>
          <w:sz w:val="27"/>
          <w:szCs w:val="27"/>
          <w:lang w:eastAsia="ru-RU"/>
        </w:rPr>
        <w:t xml:space="preserve">к приказу </w:t>
      </w:r>
      <w:r>
        <w:rPr>
          <w:bCs/>
          <w:sz w:val="27"/>
          <w:szCs w:val="27"/>
          <w:lang w:eastAsia="ru-RU"/>
        </w:rPr>
        <w:t>№5 от 14.01.2019г.</w:t>
      </w:r>
    </w:p>
    <w:tbl>
      <w:tblPr>
        <w:tblW w:w="10257" w:type="dxa"/>
        <w:tblInd w:w="-706" w:type="dxa"/>
        <w:tblLook w:val="04A0" w:firstRow="1" w:lastRow="0" w:firstColumn="1" w:lastColumn="0" w:noHBand="0" w:noVBand="1"/>
      </w:tblPr>
      <w:tblGrid>
        <w:gridCol w:w="1029"/>
        <w:gridCol w:w="7582"/>
        <w:gridCol w:w="1646"/>
      </w:tblGrid>
      <w:tr w:rsidR="00795181" w:rsidRPr="00334874" w:rsidTr="009B0E7A">
        <w:trPr>
          <w:trHeight w:val="1185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ОТЧЕТ О РАБОТЕ  КОНТРОЛЬНО-СЧЕТНОЙ ПАЛАТЫ КАРТАЛИНСКОГО МУНИЦИПАЛЬНОГО РАЙОНА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______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95181" w:rsidRPr="00334874" w:rsidTr="009B0E7A">
        <w:trPr>
          <w:trHeight w:val="78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95181" w:rsidRPr="00334874" w:rsidTr="009B0E7A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795181" w:rsidRPr="00334874" w:rsidTr="009B0E7A">
        <w:trPr>
          <w:trHeight w:val="11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Количество проведенных контрольных мероприятий, включая совместные с Контрольно-счетной палатой Челябинской области, правоохранительными, а также иными органами финансового контроля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0354">
              <w:rPr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181" w:rsidRPr="00543838" w:rsidRDefault="00795181" w:rsidP="009B0E7A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543838">
              <w:rPr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 </w:t>
            </w:r>
            <w:r w:rsidRPr="00543838">
              <w:rPr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543838" w:rsidRDefault="00795181" w:rsidP="009B0E7A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43838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</w:t>
            </w:r>
            <w:r w:rsidRPr="00334874">
              <w:rPr>
                <w:sz w:val="24"/>
                <w:szCs w:val="24"/>
                <w:lang w:eastAsia="ru-RU"/>
              </w:rPr>
              <w:t xml:space="preserve"> экспертных заключений на поступившие проекты законов, муниципальных программ и иных нормативных правовых актов </w:t>
            </w:r>
            <w:proofErr w:type="spellStart"/>
            <w:r w:rsidRPr="00334874">
              <w:rPr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334874">
              <w:rPr>
                <w:sz w:val="24"/>
                <w:szCs w:val="24"/>
                <w:lang w:eastAsia="ru-RU"/>
              </w:rPr>
              <w:t xml:space="preserve"> муниципального район</w:t>
            </w:r>
            <w:proofErr w:type="gramStart"/>
            <w:r w:rsidRPr="00334874">
              <w:rPr>
                <w:sz w:val="24"/>
                <w:szCs w:val="24"/>
                <w:lang w:eastAsia="ru-RU"/>
              </w:rPr>
              <w:t>а</w:t>
            </w:r>
            <w:r w:rsidRPr="00543838">
              <w:rPr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543838">
              <w:rPr>
                <w:bCs/>
                <w:sz w:val="24"/>
                <w:szCs w:val="24"/>
                <w:lang w:eastAsia="ru-RU"/>
              </w:rPr>
              <w:t>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81" w:rsidRPr="00543838" w:rsidRDefault="00795181" w:rsidP="009B0E7A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заключений по иным вопросам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0354">
              <w:rPr>
                <w:b/>
                <w:bCs/>
                <w:sz w:val="24"/>
                <w:szCs w:val="24"/>
                <w:lang w:eastAsia="ru-RU"/>
              </w:rPr>
              <w:t>Раздел III. Сведения о выявленных финансовых  нарушениях</w:t>
            </w: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Нецелевое использование средств (тыс. рублей)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33487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33487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районного</w:t>
            </w:r>
            <w:r w:rsidRPr="00334874">
              <w:rPr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33487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бюджет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334874">
              <w:rPr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Неэффективное использование средств (тыс. рублей)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33487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33487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районного</w:t>
            </w:r>
            <w:r w:rsidRPr="00334874">
              <w:rPr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33487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334874">
              <w:rPr>
                <w:sz w:val="24"/>
                <w:szCs w:val="24"/>
                <w:lang w:eastAsia="ru-RU"/>
              </w:rPr>
              <w:t>юджет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334874">
              <w:rPr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Российской Федерации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о бухгалтерском учете и (или) требований по составлению бюджетной отчетности (тыс. рублей)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334874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  <w:r w:rsidRPr="0033487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>
              <w:rPr>
                <w:sz w:val="24"/>
                <w:szCs w:val="24"/>
                <w:lang w:eastAsia="ru-RU"/>
              </w:rPr>
              <w:t>районного</w:t>
            </w:r>
            <w:r w:rsidRPr="00334874">
              <w:rPr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33487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Нарушения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порядка управления и распоряжения имуществом, находящимся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b/>
                <w:bCs/>
                <w:sz w:val="24"/>
                <w:szCs w:val="24"/>
                <w:lang w:eastAsia="ru-RU"/>
              </w:rPr>
              <w:t>муниципальной собственности муниципального образования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(тыс. рублей)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33487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B60354" w:rsidRDefault="00795181" w:rsidP="009B0E7A">
            <w:pPr>
              <w:autoSpaceDE/>
              <w:autoSpaceDN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Нарушения, повлекшие снижение поступлений неналоговых доходов (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B60354" w:rsidRDefault="00795181" w:rsidP="009B0E7A">
            <w:pPr>
              <w:autoSpaceDE/>
              <w:autoSpaceDN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A01C44" w:rsidRDefault="00795181" w:rsidP="009B0E7A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  <w:r w:rsidRPr="00A01C44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районного</w:t>
            </w:r>
            <w:r w:rsidRPr="00334874">
              <w:rPr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6B0249" w:rsidRDefault="00795181" w:rsidP="009B0E7A">
            <w:pPr>
              <w:autoSpaceDE/>
              <w:autoSpaceDN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A01C44" w:rsidRDefault="00795181" w:rsidP="009B0E7A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  <w:r w:rsidRPr="00A01C44">
              <w:rPr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334874">
              <w:rPr>
                <w:sz w:val="24"/>
                <w:szCs w:val="24"/>
                <w:lang w:eastAsia="ru-RU"/>
              </w:rPr>
              <w:t>юджет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334874">
              <w:rPr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6B0249" w:rsidRDefault="00795181" w:rsidP="009B0E7A">
            <w:pPr>
              <w:autoSpaceDE/>
              <w:autoSpaceDN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Российской Федерации о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контрактной системе в сфере закупок товаров, работ,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услуг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для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обеспечения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государственных и муниципальных нужд (тыс. рублей)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33487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33487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при использовании средств  </w:t>
            </w:r>
            <w:r>
              <w:rPr>
                <w:sz w:val="24"/>
                <w:szCs w:val="24"/>
                <w:lang w:eastAsia="ru-RU"/>
              </w:rPr>
              <w:t xml:space="preserve">районного </w:t>
            </w:r>
            <w:r w:rsidRPr="00334874">
              <w:rPr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33487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при использовании средств бюджета поселени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Несоблюдение установленных процедур и требований бюджетного законодательства Российской Федерации при исполнении бюджетов (</w:t>
            </w:r>
            <w:proofErr w:type="spellStart"/>
            <w:r w:rsidRPr="00334874">
              <w:rPr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34874">
              <w:rPr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34874">
              <w:rPr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334874">
              <w:rPr>
                <w:b/>
                <w:bCs/>
                <w:sz w:val="24"/>
                <w:szCs w:val="24"/>
                <w:lang w:eastAsia="ru-RU"/>
              </w:rPr>
              <w:t>)</w:t>
            </w:r>
            <w:r w:rsidRPr="00334874">
              <w:rPr>
                <w:sz w:val="24"/>
                <w:szCs w:val="24"/>
                <w:lang w:eastAsia="ru-RU"/>
              </w:rPr>
              <w:br/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2E6833" w:rsidRDefault="00795181" w:rsidP="009B0E7A">
            <w:pPr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3487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районного</w:t>
            </w:r>
            <w:r w:rsidRPr="00334874">
              <w:rPr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2E6833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3487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бюджет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334874">
              <w:rPr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2E6833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81" w:rsidRPr="005B082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824">
              <w:rPr>
                <w:b/>
                <w:bCs/>
                <w:sz w:val="24"/>
                <w:szCs w:val="24"/>
                <w:lang w:eastAsia="ru-RU"/>
              </w:rPr>
              <w:t xml:space="preserve">Раздел IV Сведения об устранении нарушений </w:t>
            </w: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</w:t>
            </w:r>
            <w:proofErr w:type="gramStart"/>
            <w:r w:rsidRPr="00334874">
              <w:rPr>
                <w:sz w:val="24"/>
                <w:szCs w:val="24"/>
                <w:lang w:eastAsia="ru-RU"/>
              </w:rPr>
              <w:t>отчетном</w:t>
            </w:r>
            <w:proofErr w:type="gramEnd"/>
            <w:r w:rsidRPr="00334874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90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году (тыс. рублей)                                     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334874"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334874">
              <w:rPr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9112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91124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Устранено финансовых нарушений, выявленных в периоды, </w:t>
            </w:r>
            <w:r w:rsidRPr="00334874">
              <w:rPr>
                <w:sz w:val="24"/>
                <w:szCs w:val="24"/>
                <w:lang w:eastAsia="ru-RU"/>
              </w:rPr>
              <w:t xml:space="preserve">предшествующие отчетному году (тыс. рублей)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FF3B19" w:rsidRDefault="00795181" w:rsidP="009B0E7A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F3B19"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FF3B19">
              <w:rPr>
                <w:bCs/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181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0354">
              <w:rPr>
                <w:b/>
                <w:bCs/>
                <w:sz w:val="24"/>
                <w:szCs w:val="24"/>
                <w:lang w:eastAsia="ru-RU"/>
              </w:rPr>
              <w:t xml:space="preserve">Раздел V. Сведения о мерах, принятых по результатам контрольных и экспертно-аналитических  мероприятий </w:t>
            </w: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материалов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рассмотренных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на заседаниях комиссии Контрольно-счетной палаты </w:t>
            </w:r>
            <w:proofErr w:type="spellStart"/>
            <w:r w:rsidRPr="00334874">
              <w:rPr>
                <w:b/>
                <w:bCs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муниципального района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предписаний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предписаний, </w:t>
            </w:r>
            <w:proofErr w:type="gramStart"/>
            <w:r w:rsidRPr="00334874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аправлен</w:t>
            </w:r>
            <w:r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н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е выполнен</w:t>
            </w:r>
            <w:r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представлений, </w:t>
            </w:r>
            <w:proofErr w:type="gramStart"/>
            <w:r w:rsidRPr="00334874">
              <w:rPr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направленных уведомлений о применении бюджетных мер принуждения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Количество информационных писем, направленных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в органы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государственной власти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Челябинской области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органы местного самоуправления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протоколов о совершении административных правонарушений</w:t>
            </w:r>
            <w:r>
              <w:rPr>
                <w:b/>
                <w:bCs/>
                <w:sz w:val="24"/>
                <w:szCs w:val="24"/>
                <w:lang w:eastAsia="ru-RU"/>
              </w:rPr>
              <w:t>, направленных на рассмотрение в судебные органы или орган, уполномоченный рассматривать дела об административных правонарушениях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материалов, п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ередан</w:t>
            </w:r>
            <w:r>
              <w:rPr>
                <w:b/>
                <w:bCs/>
                <w:sz w:val="24"/>
                <w:szCs w:val="24"/>
                <w:lang w:eastAsia="ru-RU"/>
              </w:rPr>
              <w:t>ных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в правоохранительные органы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р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еализова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нных органами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>государственной власти и органами местного самоуправления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организациями 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предложений по результатам контрольных и экспертно-аналитических мероприятий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Привлечено к административной ответственности  (человек)</w:t>
            </w:r>
            <w:r>
              <w:rPr>
                <w:b/>
                <w:b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должностных и физических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26-2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юридических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0354">
              <w:rPr>
                <w:b/>
                <w:bCs/>
                <w:sz w:val="24"/>
                <w:szCs w:val="24"/>
                <w:lang w:eastAsia="ru-RU"/>
              </w:rPr>
              <w:t>Раздел VI.  Освещение деятельности Контрольно-счетной палаты</w:t>
            </w:r>
          </w:p>
        </w:tc>
      </w:tr>
      <w:tr w:rsidR="00795181" w:rsidRPr="00334874" w:rsidTr="009B0E7A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181" w:rsidRPr="00334874" w:rsidRDefault="00795181" w:rsidP="009B0E7A">
            <w:p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Информация о деятельности Контрольно-счетной палаты </w:t>
            </w:r>
            <w:proofErr w:type="spellStart"/>
            <w:r w:rsidRPr="00334874">
              <w:rPr>
                <w:b/>
                <w:bCs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b/>
                <w:bCs/>
                <w:sz w:val="24"/>
                <w:szCs w:val="24"/>
                <w:lang w:eastAsia="ru-RU"/>
              </w:rPr>
              <w:t>го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t xml:space="preserve"> района в средствах массовой информации (количество материалов)</w:t>
            </w:r>
            <w:r w:rsidRPr="00334874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334874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33487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на сайте Контрольно-счетной палаты </w:t>
            </w:r>
            <w:proofErr w:type="spellStart"/>
            <w:r w:rsidRPr="00334874">
              <w:rPr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334874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5181" w:rsidRPr="00334874" w:rsidTr="009B0E7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334874" w:rsidRDefault="00795181" w:rsidP="009B0E7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Pr="0033487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181" w:rsidRPr="00334874" w:rsidRDefault="00795181" w:rsidP="009B0E7A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34874">
              <w:rPr>
                <w:sz w:val="24"/>
                <w:szCs w:val="24"/>
                <w:lang w:eastAsia="ru-RU"/>
              </w:rPr>
              <w:t xml:space="preserve">   в печатных изданиях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81" w:rsidRPr="00B60354" w:rsidRDefault="00795181" w:rsidP="009B0E7A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bookmarkEnd w:id="0"/>
    </w:tbl>
    <w:p w:rsidR="00795181" w:rsidRPr="00795181" w:rsidRDefault="00795181" w:rsidP="00795181">
      <w:pPr>
        <w:jc w:val="right"/>
        <w:rPr>
          <w:sz w:val="27"/>
          <w:szCs w:val="27"/>
        </w:rPr>
      </w:pPr>
    </w:p>
    <w:p w:rsidR="00795181" w:rsidRDefault="00795181" w:rsidP="00334874">
      <w:pPr>
        <w:jc w:val="both"/>
      </w:pPr>
    </w:p>
    <w:p w:rsidR="00795181" w:rsidRDefault="00795181" w:rsidP="00795181">
      <w:pPr>
        <w:ind w:left="5954"/>
        <w:contextualSpacing/>
        <w:outlineLvl w:val="2"/>
        <w:rPr>
          <w:bCs/>
          <w:sz w:val="27"/>
          <w:szCs w:val="27"/>
          <w:lang w:eastAsia="ru-RU"/>
        </w:rPr>
      </w:pPr>
      <w:r w:rsidRPr="00812306">
        <w:rPr>
          <w:bCs/>
          <w:sz w:val="27"/>
          <w:szCs w:val="27"/>
          <w:lang w:eastAsia="ru-RU"/>
        </w:rPr>
        <w:t>Приложение №2</w:t>
      </w:r>
      <w:r>
        <w:rPr>
          <w:bCs/>
          <w:sz w:val="27"/>
          <w:szCs w:val="27"/>
          <w:lang w:eastAsia="ru-RU"/>
        </w:rPr>
        <w:t xml:space="preserve"> </w:t>
      </w:r>
    </w:p>
    <w:p w:rsidR="00795181" w:rsidRPr="00812306" w:rsidRDefault="00795181" w:rsidP="00795181">
      <w:pPr>
        <w:ind w:left="5954"/>
        <w:contextualSpacing/>
        <w:outlineLvl w:val="2"/>
        <w:rPr>
          <w:bCs/>
          <w:sz w:val="27"/>
          <w:szCs w:val="27"/>
          <w:lang w:eastAsia="ru-RU"/>
        </w:rPr>
      </w:pPr>
      <w:r w:rsidRPr="00812306">
        <w:rPr>
          <w:bCs/>
          <w:sz w:val="27"/>
          <w:szCs w:val="27"/>
          <w:lang w:eastAsia="ru-RU"/>
        </w:rPr>
        <w:t xml:space="preserve">к приказу </w:t>
      </w:r>
      <w:r>
        <w:rPr>
          <w:bCs/>
          <w:sz w:val="27"/>
          <w:szCs w:val="27"/>
          <w:lang w:eastAsia="ru-RU"/>
        </w:rPr>
        <w:t>№5 от 14.01.2019г.</w:t>
      </w:r>
    </w:p>
    <w:p w:rsidR="00795181" w:rsidRPr="00B856C0" w:rsidRDefault="00795181" w:rsidP="0079518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ru-RU"/>
        </w:rPr>
      </w:pPr>
      <w:r w:rsidRPr="00B856C0">
        <w:rPr>
          <w:b/>
          <w:bCs/>
          <w:sz w:val="27"/>
          <w:szCs w:val="27"/>
          <w:lang w:eastAsia="ru-RU"/>
        </w:rPr>
        <w:t>Глава I. Общие положения</w:t>
      </w:r>
    </w:p>
    <w:p w:rsidR="00795181" w:rsidRDefault="00795181" w:rsidP="00795181">
      <w:pPr>
        <w:ind w:firstLine="709"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1. Отчет о работе Контрольно-счетной палаты </w:t>
      </w:r>
      <w:proofErr w:type="spellStart"/>
      <w:r>
        <w:rPr>
          <w:sz w:val="24"/>
          <w:szCs w:val="24"/>
          <w:lang w:eastAsia="ru-RU"/>
        </w:rPr>
        <w:t>Карталинского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</w:t>
      </w:r>
      <w:r w:rsidRPr="00B856C0">
        <w:rPr>
          <w:sz w:val="24"/>
          <w:szCs w:val="24"/>
          <w:lang w:eastAsia="ru-RU"/>
        </w:rPr>
        <w:t xml:space="preserve"> за год (далее - отчет) является основным информационным документом, раскрывающим содержание контрольных и экспертно-аналитических мероприятий, проведенных за год в муниципальных образованиях, организациях и направленных на решение стоящих перед Контрольно-счетной палатой </w:t>
      </w:r>
      <w:proofErr w:type="spellStart"/>
      <w:r>
        <w:rPr>
          <w:sz w:val="24"/>
          <w:szCs w:val="24"/>
          <w:lang w:eastAsia="ru-RU"/>
        </w:rPr>
        <w:t>Карталинского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</w:t>
      </w:r>
      <w:r w:rsidRPr="00B856C0">
        <w:rPr>
          <w:sz w:val="24"/>
          <w:szCs w:val="24"/>
          <w:lang w:eastAsia="ru-RU"/>
        </w:rPr>
        <w:t xml:space="preserve"> (далее - КСП) задач.</w:t>
      </w:r>
    </w:p>
    <w:p w:rsidR="00795181" w:rsidRPr="00B856C0" w:rsidRDefault="00795181" w:rsidP="00795181">
      <w:pPr>
        <w:ind w:firstLine="709"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lastRenderedPageBreak/>
        <w:t xml:space="preserve">2. Отчет составляется по форме, утвержденной </w:t>
      </w:r>
      <w:r>
        <w:rPr>
          <w:sz w:val="24"/>
          <w:szCs w:val="24"/>
          <w:lang w:eastAsia="ru-RU"/>
        </w:rPr>
        <w:t>Приказом Контрольно-счетной палаты.</w:t>
      </w:r>
    </w:p>
    <w:p w:rsidR="00795181" w:rsidRPr="00B856C0" w:rsidRDefault="00795181" w:rsidP="00795181">
      <w:pPr>
        <w:ind w:firstLine="709"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3. Отчет составляется по состоянию на 1 января года, следующего за </w:t>
      </w:r>
      <w:proofErr w:type="gramStart"/>
      <w:r w:rsidRPr="00B856C0">
        <w:rPr>
          <w:sz w:val="24"/>
          <w:szCs w:val="24"/>
          <w:lang w:eastAsia="ru-RU"/>
        </w:rPr>
        <w:t>отчетным</w:t>
      </w:r>
      <w:proofErr w:type="gramEnd"/>
      <w:r w:rsidRPr="00B856C0">
        <w:rPr>
          <w:sz w:val="24"/>
          <w:szCs w:val="24"/>
          <w:lang w:eastAsia="ru-RU"/>
        </w:rPr>
        <w:t>.</w:t>
      </w:r>
      <w:r w:rsidRPr="00B856C0">
        <w:rPr>
          <w:sz w:val="24"/>
          <w:szCs w:val="24"/>
          <w:lang w:eastAsia="ru-RU"/>
        </w:rPr>
        <w:br/>
        <w:t>4. Отчет состоит из формы отчета и пояснительной записки к нему.</w:t>
      </w:r>
    </w:p>
    <w:p w:rsidR="00795181" w:rsidRPr="00B856C0" w:rsidRDefault="00795181" w:rsidP="0079518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ru-RU"/>
        </w:rPr>
      </w:pPr>
      <w:r w:rsidRPr="00B856C0">
        <w:rPr>
          <w:b/>
          <w:bCs/>
          <w:sz w:val="27"/>
          <w:szCs w:val="27"/>
          <w:lang w:eastAsia="ru-RU"/>
        </w:rPr>
        <w:t>Глава II. Порядок заполнения формы отчета</w:t>
      </w:r>
    </w:p>
    <w:p w:rsidR="00795181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5. В разделе I указываются сведения о проведенных КСП контрольных мероприятиях.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строке 1 указывается количество контрольных мероприятий, включая контро</w:t>
      </w:r>
      <w:r>
        <w:rPr>
          <w:sz w:val="24"/>
          <w:szCs w:val="24"/>
          <w:lang w:eastAsia="ru-RU"/>
        </w:rPr>
        <w:t xml:space="preserve">льные мероприятия, совместные с Контрольно-счетной </w:t>
      </w:r>
      <w:r w:rsidRPr="00B856C0">
        <w:rPr>
          <w:sz w:val="24"/>
          <w:szCs w:val="24"/>
          <w:lang w:eastAsia="ru-RU"/>
        </w:rPr>
        <w:t xml:space="preserve"> палатой </w:t>
      </w:r>
      <w:r>
        <w:rPr>
          <w:sz w:val="24"/>
          <w:szCs w:val="24"/>
          <w:lang w:eastAsia="ru-RU"/>
        </w:rPr>
        <w:t>Челябинской области</w:t>
      </w:r>
      <w:r w:rsidRPr="00B856C0">
        <w:rPr>
          <w:sz w:val="24"/>
          <w:szCs w:val="24"/>
          <w:lang w:eastAsia="ru-RU"/>
        </w:rPr>
        <w:t>, правоохранительными</w:t>
      </w:r>
      <w:r>
        <w:rPr>
          <w:sz w:val="24"/>
          <w:szCs w:val="24"/>
          <w:lang w:eastAsia="ru-RU"/>
        </w:rPr>
        <w:t>,</w:t>
      </w:r>
      <w:r w:rsidRPr="00B856C0">
        <w:rPr>
          <w:sz w:val="24"/>
          <w:szCs w:val="24"/>
          <w:lang w:eastAsia="ru-RU"/>
        </w:rPr>
        <w:t xml:space="preserve"> а также иными органами финансового контроля.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строке 2 указывается количество встречных проверок, проведенных в рамках контрольных мероприятий.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строке 3 указывается количество проведенных контрольных мероприятий, по результатам которых выявлены финансовые нарушения.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6. В разделе II указываются сведения о проведенных КСП экспертно-аналитических мероприятиях.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строке 4 указывается количество проведенных экспертно-аналитических мероприятий.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5 указывается количество подготовленных КСП заключений на поступившие проекты </w:t>
      </w:r>
      <w:r>
        <w:rPr>
          <w:sz w:val="24"/>
          <w:szCs w:val="24"/>
          <w:lang w:eastAsia="ru-RU"/>
        </w:rPr>
        <w:t>законно, муниципальных программ</w:t>
      </w:r>
      <w:r w:rsidRPr="00B856C0">
        <w:rPr>
          <w:sz w:val="24"/>
          <w:szCs w:val="24"/>
          <w:lang w:eastAsia="ru-RU"/>
        </w:rPr>
        <w:t xml:space="preserve"> и иных нормативных правовых актов </w:t>
      </w:r>
      <w:proofErr w:type="spellStart"/>
      <w:r>
        <w:rPr>
          <w:sz w:val="24"/>
          <w:szCs w:val="24"/>
          <w:lang w:eastAsia="ru-RU"/>
        </w:rPr>
        <w:t>Карталинского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</w:t>
      </w:r>
      <w:r w:rsidRPr="00B856C0">
        <w:rPr>
          <w:sz w:val="24"/>
          <w:szCs w:val="24"/>
          <w:lang w:eastAsia="ru-RU"/>
        </w:rPr>
        <w:t>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строке 6 указывается количество подготовленных КСП заключений по иным вопросам.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7. В разделе III указываются суммы финансовых нарушений, выявленных в результате контрольных и экспертно-аналитических мероприятий, проведенных КСП в отчетном периоде.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строках 7 </w:t>
      </w:r>
      <w:r>
        <w:rPr>
          <w:sz w:val="24"/>
          <w:szCs w:val="24"/>
          <w:lang w:eastAsia="ru-RU"/>
        </w:rPr>
        <w:t>, 7.1, 7.2</w:t>
      </w:r>
      <w:r w:rsidRPr="00B856C0">
        <w:rPr>
          <w:sz w:val="24"/>
          <w:szCs w:val="24"/>
          <w:lang w:eastAsia="ru-RU"/>
        </w:rPr>
        <w:t xml:space="preserve"> указывается сумма бюджетных средств, использованных не по целевому назначению.</w:t>
      </w:r>
    </w:p>
    <w:p w:rsidR="00795181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строках </w:t>
      </w:r>
      <w:r>
        <w:rPr>
          <w:sz w:val="24"/>
          <w:szCs w:val="24"/>
          <w:lang w:eastAsia="ru-RU"/>
        </w:rPr>
        <w:t>8, 8.1, 8.2</w:t>
      </w:r>
      <w:r w:rsidRPr="00B856C0">
        <w:rPr>
          <w:sz w:val="24"/>
          <w:szCs w:val="24"/>
          <w:lang w:eastAsia="ru-RU"/>
        </w:rPr>
        <w:t xml:space="preserve"> указывается сумма неэффективно использованных бюджетных средств.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строках </w:t>
      </w:r>
      <w:r>
        <w:rPr>
          <w:sz w:val="24"/>
          <w:szCs w:val="24"/>
          <w:lang w:eastAsia="ru-RU"/>
        </w:rPr>
        <w:t>9, 9.1, 9.2</w:t>
      </w:r>
      <w:r w:rsidRPr="00B856C0">
        <w:rPr>
          <w:sz w:val="24"/>
          <w:szCs w:val="24"/>
          <w:lang w:eastAsia="ru-RU"/>
        </w:rPr>
        <w:t xml:space="preserve"> указывается сумма нарушений, связанных с несоблюдением планов счетов бухгалтерского учета, положений (стандартов) и других нормативных актов и методических указаний по вопросам бухгалтерского учета, выявленных несоответствий между данными бюджетной отчетности и бюджетного учета и других нарушений в данной сфере.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856C0">
        <w:rPr>
          <w:sz w:val="24"/>
          <w:szCs w:val="24"/>
          <w:lang w:eastAsia="ru-RU"/>
        </w:rPr>
        <w:t>В строке 1</w:t>
      </w:r>
      <w:r>
        <w:rPr>
          <w:sz w:val="24"/>
          <w:szCs w:val="24"/>
          <w:lang w:eastAsia="ru-RU"/>
        </w:rPr>
        <w:t>0</w:t>
      </w:r>
      <w:r w:rsidRPr="00B856C0">
        <w:rPr>
          <w:sz w:val="24"/>
          <w:szCs w:val="24"/>
          <w:lang w:eastAsia="ru-RU"/>
        </w:rPr>
        <w:t xml:space="preserve"> указывается сумма выявленных нарушений, связанных с искажением стоимости имущества казны, несоблюдением установленных процедур владения, пользования, распоряжения имуществом, находящимся в </w:t>
      </w:r>
      <w:r>
        <w:rPr>
          <w:sz w:val="24"/>
          <w:szCs w:val="24"/>
          <w:lang w:eastAsia="ru-RU"/>
        </w:rPr>
        <w:t>муниципального образования</w:t>
      </w:r>
      <w:r w:rsidRPr="00B856C0">
        <w:rPr>
          <w:sz w:val="24"/>
          <w:szCs w:val="24"/>
          <w:lang w:eastAsia="ru-RU"/>
        </w:rPr>
        <w:t>, выбытия, списания, постановки его на учет и других нарушений в данной сфере.</w:t>
      </w:r>
      <w:proofErr w:type="gramEnd"/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856C0">
        <w:rPr>
          <w:sz w:val="24"/>
          <w:szCs w:val="24"/>
          <w:lang w:eastAsia="ru-RU"/>
        </w:rPr>
        <w:t xml:space="preserve">В строках </w:t>
      </w:r>
      <w:r>
        <w:rPr>
          <w:sz w:val="24"/>
          <w:szCs w:val="24"/>
          <w:lang w:eastAsia="ru-RU"/>
        </w:rPr>
        <w:t>11, 11.1, 11.2</w:t>
      </w:r>
      <w:r w:rsidRPr="00B856C0">
        <w:rPr>
          <w:sz w:val="24"/>
          <w:szCs w:val="24"/>
          <w:lang w:eastAsia="ru-RU"/>
        </w:rPr>
        <w:t xml:space="preserve"> указываются суммы выявленных нарушений, повлекших снижение поступлений неналоговых доходов в областной и местные бюджеты.</w:t>
      </w:r>
      <w:proofErr w:type="gramEnd"/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строках 1</w:t>
      </w:r>
      <w:r>
        <w:rPr>
          <w:sz w:val="24"/>
          <w:szCs w:val="24"/>
          <w:lang w:eastAsia="ru-RU"/>
        </w:rPr>
        <w:t>2,12.1,12.2</w:t>
      </w:r>
      <w:r w:rsidRPr="00B856C0">
        <w:rPr>
          <w:sz w:val="24"/>
          <w:szCs w:val="24"/>
          <w:lang w:eastAsia="ru-RU"/>
        </w:rPr>
        <w:t xml:space="preserve"> указываются суммы нарушений, связанных с несоблюдением процедур,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законодательством Российской Федерации о размещении заказов для государственных и муниципальных нужд.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строках 1</w:t>
      </w:r>
      <w:r>
        <w:rPr>
          <w:sz w:val="24"/>
          <w:szCs w:val="24"/>
          <w:lang w:eastAsia="ru-RU"/>
        </w:rPr>
        <w:t>3,13.1,12.2</w:t>
      </w:r>
      <w:r w:rsidRPr="00B856C0">
        <w:rPr>
          <w:sz w:val="24"/>
          <w:szCs w:val="24"/>
          <w:lang w:eastAsia="ru-RU"/>
        </w:rPr>
        <w:t xml:space="preserve"> указываются суммы нарушений, связанных с неправомерным принятием бюджетных обязательств, несоблюдением порядка санкционирования расходов бюджетов, условий </w:t>
      </w:r>
      <w:proofErr w:type="spellStart"/>
      <w:r w:rsidRPr="00B856C0">
        <w:rPr>
          <w:sz w:val="24"/>
          <w:szCs w:val="24"/>
          <w:lang w:eastAsia="ru-RU"/>
        </w:rPr>
        <w:t>софинансирования</w:t>
      </w:r>
      <w:proofErr w:type="spellEnd"/>
      <w:r w:rsidRPr="00B856C0">
        <w:rPr>
          <w:sz w:val="24"/>
          <w:szCs w:val="24"/>
          <w:lang w:eastAsia="ru-RU"/>
        </w:rPr>
        <w:t xml:space="preserve"> расходов при предоставлении межбюджетных трансфертов, отражением доходов, расходов, источников </w:t>
      </w:r>
      <w:r w:rsidRPr="00B856C0">
        <w:rPr>
          <w:sz w:val="24"/>
          <w:szCs w:val="24"/>
          <w:lang w:eastAsia="ru-RU"/>
        </w:rPr>
        <w:lastRenderedPageBreak/>
        <w:t>финансирования дефицитов бюджетов по несоответствующим кодам бюджетной классификации и другие.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8. В разделе IV указываются сведения об устранении нарушений.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14</w:t>
      </w:r>
      <w:r w:rsidRPr="00B856C0">
        <w:rPr>
          <w:sz w:val="24"/>
          <w:szCs w:val="24"/>
          <w:lang w:eastAsia="ru-RU"/>
        </w:rPr>
        <w:t xml:space="preserve"> указывается сумма устраненных финансовых нарушений по результатам контрольных и экспертно-аналитических мероприятий, проведенных в отчетном году.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1</w:t>
      </w:r>
      <w:r w:rsidRPr="00B856C0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.1</w:t>
      </w:r>
      <w:r w:rsidRPr="00B856C0">
        <w:rPr>
          <w:sz w:val="24"/>
          <w:szCs w:val="24"/>
          <w:lang w:eastAsia="ru-RU"/>
        </w:rPr>
        <w:t xml:space="preserve"> указывается сумма средств, восстановленных в добровольном порядке проверенными объектами (виновными лицами) и взысканных с виновных лиц руководителями проверенных объектов, по решению судебных органов, восстановленных органами, исполняющими бюджет, в доход бюджетов, а также восстановленной и взысканной (возмещенной) задолженности с поставщиков (подрядчиков) по ранее оплаченным, но </w:t>
      </w:r>
      <w:proofErr w:type="spellStart"/>
      <w:r w:rsidRPr="00B856C0">
        <w:rPr>
          <w:sz w:val="24"/>
          <w:szCs w:val="24"/>
          <w:lang w:eastAsia="ru-RU"/>
        </w:rPr>
        <w:t>непоставленным</w:t>
      </w:r>
      <w:proofErr w:type="spellEnd"/>
      <w:r w:rsidRPr="00B856C0">
        <w:rPr>
          <w:sz w:val="24"/>
          <w:szCs w:val="24"/>
          <w:lang w:eastAsia="ru-RU"/>
        </w:rPr>
        <w:t xml:space="preserve"> товарам, невыполненным работам (услугам) для государственных или муниципальных нужд.</w:t>
      </w:r>
      <w:proofErr w:type="gramEnd"/>
    </w:p>
    <w:p w:rsidR="00795181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1</w:t>
      </w:r>
      <w:r w:rsidRPr="00B856C0">
        <w:rPr>
          <w:sz w:val="24"/>
          <w:szCs w:val="24"/>
          <w:lang w:eastAsia="ru-RU"/>
        </w:rPr>
        <w:t>5 указывается сумма устраненных финансовых нарушений по результатам контрольных и экспертно-аналитических мероприятий, проведенных в периоды</w:t>
      </w:r>
      <w:r>
        <w:rPr>
          <w:sz w:val="24"/>
          <w:szCs w:val="24"/>
          <w:lang w:eastAsia="ru-RU"/>
        </w:rPr>
        <w:t>, предшествующие отчетному году, в том числе восстановленных.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15.1</w:t>
      </w:r>
      <w:r w:rsidRPr="00B856C0">
        <w:rPr>
          <w:sz w:val="24"/>
          <w:szCs w:val="24"/>
          <w:lang w:eastAsia="ru-RU"/>
        </w:rPr>
        <w:t xml:space="preserve"> указывается сумма средств, восстановленных в добровольном порядке проверенными объектами (виновными лицами) и взысканных с виновных лиц руководителями проверенных объектов, по решению судебных органов, восстановленных органами, исполняющими бюджет, в доход бюджетов, а также восстановленной и взысканной (возмещенной) задолженности с поставщиков (подрядчиков) по ранее оплаченным, но </w:t>
      </w:r>
      <w:proofErr w:type="spellStart"/>
      <w:r w:rsidRPr="00B856C0">
        <w:rPr>
          <w:sz w:val="24"/>
          <w:szCs w:val="24"/>
          <w:lang w:eastAsia="ru-RU"/>
        </w:rPr>
        <w:t>непоставленным</w:t>
      </w:r>
      <w:proofErr w:type="spellEnd"/>
      <w:r w:rsidRPr="00B856C0">
        <w:rPr>
          <w:sz w:val="24"/>
          <w:szCs w:val="24"/>
          <w:lang w:eastAsia="ru-RU"/>
        </w:rPr>
        <w:t xml:space="preserve"> товарам, невыполненным работам (услугам) для государственных или муниципальных нужд.</w:t>
      </w:r>
      <w:proofErr w:type="gramEnd"/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9. В разделе V указываются рассмотренные на заседаниях КСП материалы по результатам контрольных и экспертно-аналитических мероприятий и принятые решения, а также меры, принятые проверенными и уполномоченными органами по выявленным нарушениям (на основании поступившей в КСП информации).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16</w:t>
      </w:r>
      <w:r w:rsidRPr="00B856C0">
        <w:rPr>
          <w:sz w:val="24"/>
          <w:szCs w:val="24"/>
          <w:lang w:eastAsia="ru-RU"/>
        </w:rPr>
        <w:t xml:space="preserve"> указывается количество рассмотренных на заседаниях </w:t>
      </w:r>
      <w:r>
        <w:rPr>
          <w:sz w:val="24"/>
          <w:szCs w:val="24"/>
          <w:lang w:eastAsia="ru-RU"/>
        </w:rPr>
        <w:t xml:space="preserve">комиссии </w:t>
      </w:r>
      <w:r w:rsidRPr="00B856C0">
        <w:rPr>
          <w:sz w:val="24"/>
          <w:szCs w:val="24"/>
          <w:lang w:eastAsia="ru-RU"/>
        </w:rPr>
        <w:t>КСП отчетов и заключений по проведенным контрольным и экспертно-аналитическим мероприятиям.</w:t>
      </w:r>
    </w:p>
    <w:p w:rsidR="00795181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17</w:t>
      </w:r>
      <w:r w:rsidRPr="00B856C0">
        <w:rPr>
          <w:sz w:val="24"/>
          <w:szCs w:val="24"/>
          <w:lang w:eastAsia="ru-RU"/>
        </w:rPr>
        <w:t xml:space="preserve"> указывается количество направленных КСП предписаний 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18</w:t>
      </w:r>
      <w:r w:rsidRPr="00B856C0">
        <w:rPr>
          <w:sz w:val="24"/>
          <w:szCs w:val="24"/>
          <w:lang w:eastAsia="ru-RU"/>
        </w:rPr>
        <w:t xml:space="preserve"> указывается количество невыполненных предписаний, </w:t>
      </w:r>
      <w:proofErr w:type="gramStart"/>
      <w:r w:rsidRPr="00B856C0">
        <w:rPr>
          <w:sz w:val="24"/>
          <w:szCs w:val="24"/>
          <w:lang w:eastAsia="ru-RU"/>
        </w:rPr>
        <w:t>сроки</w:t>
      </w:r>
      <w:proofErr w:type="gramEnd"/>
      <w:r w:rsidRPr="00B856C0">
        <w:rPr>
          <w:sz w:val="24"/>
          <w:szCs w:val="24"/>
          <w:lang w:eastAsia="ru-RU"/>
        </w:rPr>
        <w:t xml:space="preserve"> исполнения которых наступили в отчетном периоде.</w:t>
      </w:r>
    </w:p>
    <w:p w:rsidR="00795181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19</w:t>
      </w:r>
      <w:r w:rsidRPr="00B856C0">
        <w:rPr>
          <w:sz w:val="24"/>
          <w:szCs w:val="24"/>
          <w:lang w:eastAsia="ru-RU"/>
        </w:rPr>
        <w:t xml:space="preserve"> указывается количество направленных представлений 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20</w:t>
      </w:r>
      <w:r w:rsidRPr="00B856C0">
        <w:rPr>
          <w:sz w:val="24"/>
          <w:szCs w:val="24"/>
          <w:lang w:eastAsia="ru-RU"/>
        </w:rPr>
        <w:t xml:space="preserve"> указывается количество невыполненных представлений, </w:t>
      </w:r>
      <w:proofErr w:type="gramStart"/>
      <w:r w:rsidRPr="00B856C0">
        <w:rPr>
          <w:sz w:val="24"/>
          <w:szCs w:val="24"/>
          <w:lang w:eastAsia="ru-RU"/>
        </w:rPr>
        <w:t>сроки</w:t>
      </w:r>
      <w:proofErr w:type="gramEnd"/>
      <w:r w:rsidRPr="00B856C0">
        <w:rPr>
          <w:sz w:val="24"/>
          <w:szCs w:val="24"/>
          <w:lang w:eastAsia="ru-RU"/>
        </w:rPr>
        <w:t xml:space="preserve"> исполнения которых наступили в отчетном периоде.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строке 2</w:t>
      </w:r>
      <w:r>
        <w:rPr>
          <w:sz w:val="24"/>
          <w:szCs w:val="24"/>
          <w:lang w:eastAsia="ru-RU"/>
        </w:rPr>
        <w:t>0</w:t>
      </w:r>
      <w:r w:rsidRPr="00B856C0">
        <w:rPr>
          <w:sz w:val="24"/>
          <w:szCs w:val="24"/>
          <w:lang w:eastAsia="ru-RU"/>
        </w:rPr>
        <w:t xml:space="preserve">-1 указывается количество направленных КСП уведомлений о применении бюджетных мер принуждения 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21</w:t>
      </w:r>
      <w:r w:rsidRPr="00B856C0">
        <w:rPr>
          <w:sz w:val="24"/>
          <w:szCs w:val="24"/>
          <w:lang w:eastAsia="ru-RU"/>
        </w:rPr>
        <w:t xml:space="preserve"> указывается количество информационных писем, направленных в органы государственной власти Челябинской области, органы местного самоуправления по результатам контрольных и экспертно-аналитических мероприятий.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22</w:t>
      </w:r>
      <w:r w:rsidRPr="00B856C0">
        <w:rPr>
          <w:sz w:val="24"/>
          <w:szCs w:val="24"/>
          <w:lang w:eastAsia="ru-RU"/>
        </w:rPr>
        <w:t xml:space="preserve"> указывается количество протоколов о совершении административных правонарушений, направленных КСП в судебные органы или орган, уполномоченный рассматривать дела об административных нарушениях.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23</w:t>
      </w:r>
      <w:r w:rsidRPr="00B856C0">
        <w:rPr>
          <w:sz w:val="24"/>
          <w:szCs w:val="24"/>
          <w:lang w:eastAsia="ru-RU"/>
        </w:rPr>
        <w:t xml:space="preserve"> указывается количество материалов контрольных и экспертно-аналитических мероприятий, переданных в правоохранительные органы.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строке </w:t>
      </w:r>
      <w:r>
        <w:rPr>
          <w:sz w:val="24"/>
          <w:szCs w:val="24"/>
          <w:lang w:eastAsia="ru-RU"/>
        </w:rPr>
        <w:t>24</w:t>
      </w:r>
      <w:r w:rsidRPr="00B856C0">
        <w:rPr>
          <w:sz w:val="24"/>
          <w:szCs w:val="24"/>
          <w:lang w:eastAsia="ru-RU"/>
        </w:rPr>
        <w:t xml:space="preserve"> указывается количество реализованных органами государственной власти</w:t>
      </w:r>
      <w:r>
        <w:rPr>
          <w:sz w:val="24"/>
          <w:szCs w:val="24"/>
          <w:lang w:eastAsia="ru-RU"/>
        </w:rPr>
        <w:t xml:space="preserve"> и</w:t>
      </w:r>
      <w:r w:rsidRPr="00B856C0">
        <w:rPr>
          <w:sz w:val="24"/>
          <w:szCs w:val="24"/>
          <w:lang w:eastAsia="ru-RU"/>
        </w:rPr>
        <w:t xml:space="preserve"> органами местного самоуправления, организациями предложений по результатам контрольных и экспертно-аналитических мероприятий.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строке</w:t>
      </w:r>
      <w:r>
        <w:rPr>
          <w:sz w:val="24"/>
          <w:szCs w:val="24"/>
          <w:lang w:eastAsia="ru-RU"/>
        </w:rPr>
        <w:t xml:space="preserve"> 25</w:t>
      </w:r>
      <w:r w:rsidRPr="00B856C0">
        <w:rPr>
          <w:sz w:val="24"/>
          <w:szCs w:val="24"/>
          <w:lang w:eastAsia="ru-RU"/>
        </w:rPr>
        <w:t xml:space="preserve"> указывается количество уголовных дел, возбужденных правоохранительными органами с использованием материалов КСП.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lastRenderedPageBreak/>
        <w:t>В строк</w:t>
      </w:r>
      <w:r>
        <w:rPr>
          <w:sz w:val="24"/>
          <w:szCs w:val="24"/>
          <w:lang w:eastAsia="ru-RU"/>
        </w:rPr>
        <w:t>е</w:t>
      </w:r>
      <w:r w:rsidRPr="00B856C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26</w:t>
      </w:r>
      <w:r w:rsidRPr="00B856C0">
        <w:rPr>
          <w:sz w:val="24"/>
          <w:szCs w:val="24"/>
          <w:lang w:eastAsia="ru-RU"/>
        </w:rPr>
        <w:t xml:space="preserve"> указывается число лиц, привлеченных к административной ответственности по итогам проведения контрольных и экспертно-аналитических мероприятий.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В строк</w:t>
      </w:r>
      <w:r>
        <w:rPr>
          <w:sz w:val="24"/>
          <w:szCs w:val="24"/>
          <w:lang w:eastAsia="ru-RU"/>
        </w:rPr>
        <w:t>ах</w:t>
      </w:r>
      <w:r w:rsidRPr="00B856C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27</w:t>
      </w:r>
      <w:r w:rsidRPr="00B856C0">
        <w:rPr>
          <w:sz w:val="24"/>
          <w:szCs w:val="24"/>
          <w:lang w:eastAsia="ru-RU"/>
        </w:rPr>
        <w:t xml:space="preserve"> указывается число лиц, привлеченных к дисциплинарной ответственности по итогам проведения контрольных мероприятий.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10. В разделе VI указываются сведения об освещении деятельности К</w:t>
      </w:r>
      <w:proofErr w:type="gramStart"/>
      <w:r w:rsidRPr="00B856C0">
        <w:rPr>
          <w:sz w:val="24"/>
          <w:szCs w:val="24"/>
          <w:lang w:eastAsia="ru-RU"/>
        </w:rPr>
        <w:t>СП в ср</w:t>
      </w:r>
      <w:proofErr w:type="gramEnd"/>
      <w:r w:rsidRPr="00B856C0">
        <w:rPr>
          <w:sz w:val="24"/>
          <w:szCs w:val="24"/>
          <w:lang w:eastAsia="ru-RU"/>
        </w:rPr>
        <w:t>едствах массовой информации.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В строках </w:t>
      </w:r>
      <w:r>
        <w:rPr>
          <w:sz w:val="24"/>
          <w:szCs w:val="24"/>
          <w:lang w:eastAsia="ru-RU"/>
        </w:rPr>
        <w:t>28, 28-1, 28-2</w:t>
      </w:r>
      <w:r w:rsidRPr="00B856C0">
        <w:rPr>
          <w:sz w:val="24"/>
          <w:szCs w:val="24"/>
          <w:lang w:eastAsia="ru-RU"/>
        </w:rPr>
        <w:t xml:space="preserve"> указывается количество размещенных КСП информационных материалов о своей деятельности в средствах массовой информации, а также в информационно-телекоммуникационной сети "Интернет".</w:t>
      </w:r>
    </w:p>
    <w:p w:rsidR="00795181" w:rsidRPr="00B856C0" w:rsidRDefault="00795181" w:rsidP="0079518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ru-RU"/>
        </w:rPr>
      </w:pPr>
      <w:r w:rsidRPr="00B856C0">
        <w:rPr>
          <w:b/>
          <w:bCs/>
          <w:sz w:val="27"/>
          <w:szCs w:val="27"/>
          <w:lang w:eastAsia="ru-RU"/>
        </w:rPr>
        <w:t>Глава III. Порядок составления пояснительной записки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11. К отчету прилагается пояснительная записка, которая включает в себя информацию о выявленных и отраженных в документах фактах нарушений в использовании бюджетных средств.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12. Пояснительная записка составляется в соответствии со следующей структурой: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1) общие положения;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2) контрольная и экспертно-аналитическая деятельность;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3) организационные мероприятия;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4) межведомственное взаимодействие;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5) предложения по совершенствованию проверочной деятельности, внесению изменений в законы и другие нормативные правовые акты </w:t>
      </w:r>
      <w:proofErr w:type="spellStart"/>
      <w:r>
        <w:rPr>
          <w:sz w:val="24"/>
          <w:szCs w:val="24"/>
          <w:lang w:eastAsia="ru-RU"/>
        </w:rPr>
        <w:t>Карталинского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13. В разделе "Общие положения" отражаются общие данные, характеризующие направления работы, указывается количество объектов, в отношении которых КСП осуществляется внешний </w:t>
      </w:r>
      <w:r>
        <w:rPr>
          <w:sz w:val="24"/>
          <w:szCs w:val="24"/>
          <w:lang w:eastAsia="ru-RU"/>
        </w:rPr>
        <w:t>муниципальный</w:t>
      </w:r>
      <w:r w:rsidRPr="00B856C0">
        <w:rPr>
          <w:sz w:val="24"/>
          <w:szCs w:val="24"/>
          <w:lang w:eastAsia="ru-RU"/>
        </w:rPr>
        <w:t xml:space="preserve"> финансовый контроль, их качественный состав (органы государственной власти, органы местного самоуправления муниципальных образований, организации, в том числе </w:t>
      </w:r>
      <w:r>
        <w:rPr>
          <w:sz w:val="24"/>
          <w:szCs w:val="24"/>
          <w:lang w:eastAsia="ru-RU"/>
        </w:rPr>
        <w:t xml:space="preserve">муниципальные </w:t>
      </w:r>
      <w:r w:rsidRPr="00B856C0">
        <w:rPr>
          <w:sz w:val="24"/>
          <w:szCs w:val="24"/>
          <w:lang w:eastAsia="ru-RU"/>
        </w:rPr>
        <w:t>унитарные предприятия).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14. </w:t>
      </w:r>
      <w:proofErr w:type="gramStart"/>
      <w:r w:rsidRPr="00B856C0">
        <w:rPr>
          <w:sz w:val="24"/>
          <w:szCs w:val="24"/>
          <w:lang w:eastAsia="ru-RU"/>
        </w:rPr>
        <w:t xml:space="preserve">В разделе "Контрольная и экспертно-аналитическая деятельность" отражается количество запланированных и фактически проверенных объектов с указанием их процентного соотношения, а также причины невыполнения плана по проверке отдельных объектов, указываются проверки, проведенные по поручениям Собрания </w:t>
      </w:r>
      <w:r>
        <w:rPr>
          <w:sz w:val="24"/>
          <w:szCs w:val="24"/>
          <w:lang w:eastAsia="ru-RU"/>
        </w:rPr>
        <w:t xml:space="preserve">депутатов </w:t>
      </w:r>
      <w:proofErr w:type="spellStart"/>
      <w:r>
        <w:rPr>
          <w:sz w:val="24"/>
          <w:szCs w:val="24"/>
          <w:lang w:eastAsia="ru-RU"/>
        </w:rPr>
        <w:t>Карталинского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</w:t>
      </w:r>
      <w:r w:rsidRPr="00B856C0">
        <w:rPr>
          <w:sz w:val="24"/>
          <w:szCs w:val="24"/>
          <w:lang w:eastAsia="ru-RU"/>
        </w:rPr>
        <w:t xml:space="preserve"> и предложениям </w:t>
      </w:r>
      <w:r>
        <w:rPr>
          <w:sz w:val="24"/>
          <w:szCs w:val="24"/>
          <w:lang w:eastAsia="ru-RU"/>
        </w:rPr>
        <w:t>Главы</w:t>
      </w:r>
      <w:r w:rsidRPr="00767F39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Карталинского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</w:t>
      </w:r>
      <w:r w:rsidRPr="00B856C0">
        <w:rPr>
          <w:sz w:val="24"/>
          <w:szCs w:val="24"/>
          <w:lang w:eastAsia="ru-RU"/>
        </w:rPr>
        <w:t>, объемы выделенных и проверенных бюджетных средств (в тыс. рублей).</w:t>
      </w:r>
      <w:proofErr w:type="gramEnd"/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По отчетным данным приводятся примеры нецелевого использования бюджетных средств и характерные нарушения, связанные с неэффективным использованием бюджетных средств и другими нарушениями законод</w:t>
      </w:r>
      <w:r>
        <w:rPr>
          <w:sz w:val="24"/>
          <w:szCs w:val="24"/>
          <w:lang w:eastAsia="ru-RU"/>
        </w:rPr>
        <w:t>ательства Российской Федерации,</w:t>
      </w:r>
      <w:r w:rsidRPr="00B856C0">
        <w:rPr>
          <w:sz w:val="24"/>
          <w:szCs w:val="24"/>
          <w:lang w:eastAsia="ru-RU"/>
        </w:rPr>
        <w:t xml:space="preserve"> Челябинской области</w:t>
      </w:r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Карталинского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</w:t>
      </w:r>
      <w:r w:rsidRPr="00B856C0">
        <w:rPr>
          <w:sz w:val="24"/>
          <w:szCs w:val="24"/>
          <w:lang w:eastAsia="ru-RU"/>
        </w:rPr>
        <w:t xml:space="preserve"> проверенными объектами.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По итогам проведенных контрольных и экспертно-аналитических мероприятий отражаются практические результаты деятельности КСП, выразившиеся в рассмотрении материалов на </w:t>
      </w:r>
      <w:r>
        <w:rPr>
          <w:sz w:val="24"/>
          <w:szCs w:val="24"/>
          <w:lang w:eastAsia="ru-RU"/>
        </w:rPr>
        <w:t>заседаниях</w:t>
      </w:r>
      <w:r w:rsidRPr="00B856C0">
        <w:rPr>
          <w:sz w:val="24"/>
          <w:szCs w:val="24"/>
          <w:lang w:eastAsia="ru-RU"/>
        </w:rPr>
        <w:t xml:space="preserve"> КСП, направлении предписаний, представлений и </w:t>
      </w:r>
      <w:proofErr w:type="gramStart"/>
      <w:r w:rsidRPr="00B856C0">
        <w:rPr>
          <w:sz w:val="24"/>
          <w:szCs w:val="24"/>
          <w:lang w:eastAsia="ru-RU"/>
        </w:rPr>
        <w:t>контроле за</w:t>
      </w:r>
      <w:proofErr w:type="gramEnd"/>
      <w:r w:rsidRPr="00B856C0">
        <w:rPr>
          <w:sz w:val="24"/>
          <w:szCs w:val="24"/>
          <w:lang w:eastAsia="ru-RU"/>
        </w:rPr>
        <w:t xml:space="preserve"> их исполнением, в принятии других мер. По итогам осуществления </w:t>
      </w:r>
      <w:proofErr w:type="gramStart"/>
      <w:r w:rsidRPr="00B856C0">
        <w:rPr>
          <w:sz w:val="24"/>
          <w:szCs w:val="24"/>
          <w:lang w:eastAsia="ru-RU"/>
        </w:rPr>
        <w:t>контроля за</w:t>
      </w:r>
      <w:proofErr w:type="gramEnd"/>
      <w:r w:rsidRPr="00B856C0">
        <w:rPr>
          <w:sz w:val="24"/>
          <w:szCs w:val="24"/>
          <w:lang w:eastAsia="ru-RU"/>
        </w:rPr>
        <w:t xml:space="preserve"> исполнением предписаний и представлений указывается информация о наиболее значительных </w:t>
      </w:r>
      <w:proofErr w:type="spellStart"/>
      <w:r w:rsidRPr="00B856C0">
        <w:rPr>
          <w:sz w:val="24"/>
          <w:szCs w:val="24"/>
          <w:lang w:eastAsia="ru-RU"/>
        </w:rPr>
        <w:t>неустраненных</w:t>
      </w:r>
      <w:proofErr w:type="spellEnd"/>
      <w:r w:rsidRPr="00B856C0">
        <w:rPr>
          <w:sz w:val="24"/>
          <w:szCs w:val="24"/>
          <w:lang w:eastAsia="ru-RU"/>
        </w:rPr>
        <w:t xml:space="preserve"> нарушениях с указанием объектов контроля.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>15. В разделе "Организационные мероприятия" указываются документы, разработанные КСП в целях реализации требований законодательства, укомплектованность личным составом, текучесть кадров за год, организационно-штатные изменения, сведения о повышении квалификации и поощрении работников КСП.</w:t>
      </w:r>
    </w:p>
    <w:p w:rsidR="00795181" w:rsidRPr="00B856C0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16. В разделе "Межведомственное взаимодействие" отражаются факторы взаимодействия КСП с органами государственного и муниципального финансового </w:t>
      </w:r>
      <w:r w:rsidRPr="00B856C0">
        <w:rPr>
          <w:sz w:val="24"/>
          <w:szCs w:val="24"/>
          <w:lang w:eastAsia="ru-RU"/>
        </w:rPr>
        <w:lastRenderedPageBreak/>
        <w:t>контроля, органами государственной власти  Челябинской области, освещается участие КСП в деятельности Объединения контрольно-счетных органов Челябинской области.</w:t>
      </w:r>
    </w:p>
    <w:p w:rsidR="00795181" w:rsidRPr="00647CB2" w:rsidRDefault="00795181" w:rsidP="0079518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856C0">
        <w:rPr>
          <w:sz w:val="24"/>
          <w:szCs w:val="24"/>
          <w:lang w:eastAsia="ru-RU"/>
        </w:rPr>
        <w:t xml:space="preserve">17. В разделе "Предложения по совершенствованию проверочной деятельности, внесению изменений в законы и другие нормативные правовые акты </w:t>
      </w:r>
      <w:proofErr w:type="spellStart"/>
      <w:r>
        <w:rPr>
          <w:sz w:val="24"/>
          <w:szCs w:val="24"/>
          <w:lang w:eastAsia="ru-RU"/>
        </w:rPr>
        <w:t>Карталинского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</w:t>
      </w:r>
      <w:r w:rsidRPr="00B856C0">
        <w:rPr>
          <w:sz w:val="24"/>
          <w:szCs w:val="24"/>
          <w:lang w:eastAsia="ru-RU"/>
        </w:rPr>
        <w:t xml:space="preserve"> проверенными объектами</w:t>
      </w:r>
      <w:r>
        <w:rPr>
          <w:sz w:val="24"/>
          <w:szCs w:val="24"/>
          <w:lang w:eastAsia="ru-RU"/>
        </w:rPr>
        <w:t>»</w:t>
      </w:r>
      <w:r w:rsidRPr="00B856C0">
        <w:rPr>
          <w:sz w:val="24"/>
          <w:szCs w:val="24"/>
          <w:lang w:eastAsia="ru-RU"/>
        </w:rPr>
        <w:t xml:space="preserve">  отражаются предложения КСП по улучшению организации ее деятельности, реализации права законодательной инициативы по вопросам, входящим в компетенцию КСП</w:t>
      </w:r>
      <w:r w:rsidRPr="00647CB2">
        <w:rPr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95181" w:rsidRPr="00B856C0" w:rsidTr="002A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181" w:rsidRPr="00B856C0" w:rsidRDefault="00795181" w:rsidP="002A47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181" w:rsidRPr="00B856C0" w:rsidRDefault="00795181" w:rsidP="002A47A7">
            <w:pPr>
              <w:rPr>
                <w:lang w:eastAsia="ru-RU"/>
              </w:rPr>
            </w:pPr>
          </w:p>
        </w:tc>
      </w:tr>
      <w:tr w:rsidR="00795181" w:rsidRPr="00B856C0" w:rsidTr="002A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181" w:rsidRPr="00B856C0" w:rsidRDefault="00795181" w:rsidP="002A47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181" w:rsidRPr="00B856C0" w:rsidRDefault="00795181" w:rsidP="002A47A7">
            <w:pPr>
              <w:rPr>
                <w:lang w:eastAsia="ru-RU"/>
              </w:rPr>
            </w:pPr>
          </w:p>
        </w:tc>
      </w:tr>
    </w:tbl>
    <w:p w:rsidR="00795181" w:rsidRDefault="00795181" w:rsidP="00795181">
      <w:pPr>
        <w:spacing w:before="100" w:beforeAutospacing="1" w:after="100" w:afterAutospacing="1"/>
      </w:pPr>
    </w:p>
    <w:p w:rsidR="00795181" w:rsidRDefault="00795181" w:rsidP="00334874">
      <w:pPr>
        <w:jc w:val="both"/>
      </w:pPr>
    </w:p>
    <w:p w:rsidR="00334874" w:rsidRDefault="00334874" w:rsidP="00334874"/>
    <w:p w:rsidR="00334874" w:rsidRDefault="00334874" w:rsidP="00334874"/>
    <w:p w:rsidR="00F11243" w:rsidRPr="00334874" w:rsidRDefault="00F11243" w:rsidP="00334874">
      <w:pPr>
        <w:rPr>
          <w:szCs w:val="28"/>
        </w:rPr>
      </w:pPr>
    </w:p>
    <w:sectPr w:rsidR="00F11243" w:rsidRPr="00334874" w:rsidSect="0033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924"/>
    <w:multiLevelType w:val="hybridMultilevel"/>
    <w:tmpl w:val="85D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5269F"/>
    <w:multiLevelType w:val="hybridMultilevel"/>
    <w:tmpl w:val="710E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B30F8"/>
    <w:multiLevelType w:val="hybridMultilevel"/>
    <w:tmpl w:val="27C6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67"/>
    <w:rsid w:val="001E153F"/>
    <w:rsid w:val="00250061"/>
    <w:rsid w:val="00264115"/>
    <w:rsid w:val="00334874"/>
    <w:rsid w:val="003E20A5"/>
    <w:rsid w:val="005B7767"/>
    <w:rsid w:val="00636365"/>
    <w:rsid w:val="006845A8"/>
    <w:rsid w:val="006D4AE3"/>
    <w:rsid w:val="006E2AA5"/>
    <w:rsid w:val="00795181"/>
    <w:rsid w:val="007A24BC"/>
    <w:rsid w:val="00920C07"/>
    <w:rsid w:val="009B59C0"/>
    <w:rsid w:val="00A56384"/>
    <w:rsid w:val="00A828A8"/>
    <w:rsid w:val="00D2113E"/>
    <w:rsid w:val="00D40F57"/>
    <w:rsid w:val="00D53782"/>
    <w:rsid w:val="00E2318A"/>
    <w:rsid w:val="00F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15"/>
    <w:pPr>
      <w:autoSpaceDE/>
      <w:autoSpaceDN/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Cell">
    <w:name w:val="ConsPlusCell"/>
    <w:rsid w:val="00334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15"/>
    <w:pPr>
      <w:autoSpaceDE/>
      <w:autoSpaceDN/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Cell">
    <w:name w:val="ConsPlusCell"/>
    <w:rsid w:val="00334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Контрольная счетная палата Карталы</Company>
  <LinksUpToDate>false</LinksUpToDate>
  <CharactersWithSpaces>16549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</cp:lastModifiedBy>
  <cp:revision>2</cp:revision>
  <cp:lastPrinted>2019-02-13T09:51:00Z</cp:lastPrinted>
  <dcterms:created xsi:type="dcterms:W3CDTF">2023-05-15T10:28:00Z</dcterms:created>
  <dcterms:modified xsi:type="dcterms:W3CDTF">2023-05-15T10:28:00Z</dcterms:modified>
</cp:coreProperties>
</file>