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79" w:rsidRDefault="00AF1279" w:rsidP="00AF1279">
      <w:pPr>
        <w:ind w:left="5954"/>
      </w:pPr>
      <w:bookmarkStart w:id="0" w:name="_GoBack"/>
      <w:bookmarkEnd w:id="0"/>
      <w:r>
        <w:t>Приложение к приказу</w:t>
      </w:r>
    </w:p>
    <w:p w:rsidR="00AF1279" w:rsidRDefault="00AF1279" w:rsidP="00AF1279">
      <w:pPr>
        <w:ind w:left="5954"/>
      </w:pPr>
      <w:r>
        <w:t xml:space="preserve">Контрольно-счетной палаты </w:t>
      </w:r>
    </w:p>
    <w:p w:rsidR="00AF1279" w:rsidRDefault="00AF1279" w:rsidP="00AF1279">
      <w:pPr>
        <w:ind w:left="5954"/>
      </w:pPr>
      <w:r>
        <w:t>Карталинского муниципального</w:t>
      </w:r>
    </w:p>
    <w:p w:rsidR="00AF1279" w:rsidRDefault="00AF1279" w:rsidP="00AF1279">
      <w:pPr>
        <w:ind w:left="5954"/>
      </w:pPr>
      <w:r>
        <w:t xml:space="preserve">района </w:t>
      </w:r>
    </w:p>
    <w:p w:rsidR="00AF1279" w:rsidRDefault="00AF1279" w:rsidP="00AF1279">
      <w:pPr>
        <w:ind w:left="5954"/>
      </w:pPr>
      <w:r w:rsidRPr="00911BFA">
        <w:t>№</w:t>
      </w:r>
      <w:r w:rsidR="00911BFA">
        <w:t xml:space="preserve"> </w:t>
      </w:r>
      <w:r w:rsidRPr="00911BFA">
        <w:t>1</w:t>
      </w:r>
      <w:r w:rsidR="00911BFA">
        <w:t>12</w:t>
      </w:r>
      <w:r w:rsidRPr="00911BFA">
        <w:t xml:space="preserve"> от </w:t>
      </w:r>
      <w:r w:rsidR="00952C51" w:rsidRPr="00911BFA">
        <w:t>2</w:t>
      </w:r>
      <w:r w:rsidR="00911BFA">
        <w:t>8</w:t>
      </w:r>
      <w:r w:rsidRPr="00911BFA">
        <w:t>.12.202</w:t>
      </w:r>
      <w:r w:rsidR="00B705E2" w:rsidRPr="00911BFA">
        <w:t>4</w:t>
      </w:r>
      <w:r w:rsidRPr="00911BFA">
        <w:t>г.</w:t>
      </w:r>
      <w:r>
        <w:t xml:space="preserve">                   </w:t>
      </w:r>
    </w:p>
    <w:p w:rsidR="00AF1279" w:rsidRDefault="00AF1279" w:rsidP="00AF1279">
      <w:pPr>
        <w:jc w:val="center"/>
        <w:rPr>
          <w:b/>
          <w:sz w:val="28"/>
          <w:szCs w:val="28"/>
        </w:rPr>
      </w:pPr>
    </w:p>
    <w:p w:rsidR="00AF1279" w:rsidRPr="007C747D" w:rsidRDefault="00AF1279" w:rsidP="00AF1279">
      <w:pPr>
        <w:jc w:val="center"/>
        <w:rPr>
          <w:b/>
        </w:rPr>
      </w:pPr>
      <w:r w:rsidRPr="007C747D">
        <w:rPr>
          <w:b/>
        </w:rPr>
        <w:t>П Л А Н</w:t>
      </w:r>
    </w:p>
    <w:p w:rsidR="00AF1279" w:rsidRPr="007C747D" w:rsidRDefault="00AF1279" w:rsidP="00AF1279">
      <w:pPr>
        <w:jc w:val="center"/>
        <w:rPr>
          <w:b/>
        </w:rPr>
      </w:pPr>
      <w:r w:rsidRPr="007C747D">
        <w:rPr>
          <w:b/>
        </w:rPr>
        <w:t xml:space="preserve">работы Контрольно-счетной палаты </w:t>
      </w:r>
    </w:p>
    <w:p w:rsidR="00AF1279" w:rsidRPr="007C747D" w:rsidRDefault="00AF1279" w:rsidP="00AF1279">
      <w:pPr>
        <w:jc w:val="center"/>
        <w:rPr>
          <w:b/>
        </w:rPr>
      </w:pPr>
      <w:r w:rsidRPr="007C747D">
        <w:rPr>
          <w:b/>
        </w:rPr>
        <w:t>Карталинского муниципального района на 202</w:t>
      </w:r>
      <w:r w:rsidR="005375F8" w:rsidRPr="007C747D">
        <w:rPr>
          <w:b/>
        </w:rPr>
        <w:t>5</w:t>
      </w:r>
      <w:r w:rsidR="00911BFA">
        <w:rPr>
          <w:b/>
        </w:rPr>
        <w:t xml:space="preserve"> </w:t>
      </w:r>
      <w:r w:rsidRPr="007C747D">
        <w:rPr>
          <w:b/>
        </w:rPr>
        <w:t>год</w:t>
      </w:r>
    </w:p>
    <w:p w:rsidR="00AF1279" w:rsidRPr="007C747D" w:rsidRDefault="00AF1279" w:rsidP="00AF1279">
      <w:pPr>
        <w:ind w:left="360"/>
        <w:jc w:val="center"/>
      </w:pPr>
    </w:p>
    <w:p w:rsidR="00AF1279" w:rsidRPr="007C747D" w:rsidRDefault="00AF1279" w:rsidP="00AF1279">
      <w:pPr>
        <w:numPr>
          <w:ilvl w:val="0"/>
          <w:numId w:val="3"/>
        </w:numPr>
        <w:jc w:val="center"/>
        <w:rPr>
          <w:b/>
        </w:rPr>
      </w:pPr>
      <w:r w:rsidRPr="007C747D">
        <w:rPr>
          <w:b/>
        </w:rPr>
        <w:t>Контрольные мероприятия</w:t>
      </w:r>
    </w:p>
    <w:tbl>
      <w:tblPr>
        <w:tblW w:w="1020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2"/>
        <w:gridCol w:w="3225"/>
        <w:gridCol w:w="2728"/>
      </w:tblGrid>
      <w:tr w:rsidR="00AF1279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7C747D">
              <w:rPr>
                <w:b/>
                <w:i/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Объекты мероприятия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Основания для включения мероприятия в план</w:t>
            </w:r>
          </w:p>
        </w:tc>
      </w:tr>
      <w:tr w:rsidR="00AF1279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1.1.2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1.1.3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1.1.4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1.1.5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1.1.6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lastRenderedPageBreak/>
              <w:t>1.1.7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1.1.8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1.1.9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1.1.10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1.1.11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1.1.12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1.1.13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1.1.14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1.1.15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1.1.16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1.1.17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lastRenderedPageBreak/>
              <w:t>1.1.18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1.1.19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1.1.20</w:t>
            </w: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Внешняя проверка бюджетной отчетности главных администраторов средств местного бюджета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 xml:space="preserve"> 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Администрации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 xml:space="preserve"> 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Финансового управления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 xml:space="preserve"> 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Управления строительства, инфраструктуры и жилищно-коммунального хозяйства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Управления по делам культуры и спорта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Управления образования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Управления социальной защиты населения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Внешняя проверка бюджетной отчетности    Управления по имущественной и земельной политике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Собрания депутатов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Контрольно-счетной палаты Карталинского муниципального района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администрации Анненского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   администрации Варшавского сельского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Внешняя проверка бюджетной отчетности    администрации </w:t>
            </w:r>
            <w:proofErr w:type="spellStart"/>
            <w:r w:rsidRPr="007C747D">
              <w:rPr>
                <w:lang w:eastAsia="en-US"/>
              </w:rPr>
              <w:t>Великопетровского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911BFA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 w:rsidRPr="007C747D">
              <w:rPr>
                <w:lang w:eastAsia="en-US"/>
              </w:rPr>
              <w:t>Еленинского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администрация Карталинского городского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Совета депутатов Карталинского городского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Внешняя проверка бюджетной отчетности администрации Мичуринского сельского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Внешняя проверка бюджетной отчетности администрации администрация </w:t>
            </w:r>
            <w:proofErr w:type="spellStart"/>
            <w:r w:rsidRPr="007C747D">
              <w:rPr>
                <w:lang w:eastAsia="en-US"/>
              </w:rPr>
              <w:t>Неплюевского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Внешняя проверка бюджетной отчетности администрации Полтавского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 w:rsidRPr="007C747D">
              <w:rPr>
                <w:lang w:eastAsia="en-US"/>
              </w:rPr>
              <w:t>Снежненского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Внешняя проверка бюджетной отчетности администрации </w:t>
            </w:r>
            <w:proofErr w:type="spellStart"/>
            <w:r w:rsidRPr="007C747D">
              <w:rPr>
                <w:lang w:eastAsia="en-US"/>
              </w:rPr>
              <w:t>Сухореченского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Внешняя проверка бюджетной отчетности администрации </w:t>
            </w:r>
          </w:p>
          <w:p w:rsidR="00AF1279" w:rsidRPr="007C747D" w:rsidRDefault="00AF1279" w:rsidP="00372EC2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Южно-Степного сельского поселения за 202</w:t>
            </w:r>
            <w:r w:rsidR="00372EC2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Главные администраторы бюджетных средств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Администрация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Финансовое управление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 по делам культуры и спорта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 образования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Управление социальной защиты населения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Управление по имущественной и земельной политике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Собрание депутатов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Контрольно-счетная палата Карталинского муниципального района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Администрация Анненского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Администрация Варшавского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Администрация </w:t>
            </w:r>
            <w:proofErr w:type="spellStart"/>
            <w:r w:rsidRPr="007C747D">
              <w:rPr>
                <w:lang w:eastAsia="en-US"/>
              </w:rPr>
              <w:t>Великопетровского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Администрация </w:t>
            </w:r>
            <w:proofErr w:type="spellStart"/>
            <w:r w:rsidRPr="007C747D">
              <w:rPr>
                <w:lang w:eastAsia="en-US"/>
              </w:rPr>
              <w:t>Еленинского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Администрация Карталинского городского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Совет депутатов Карталинского городского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Администрация Мичуринского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Администрация </w:t>
            </w:r>
            <w:proofErr w:type="spellStart"/>
            <w:r w:rsidRPr="007C747D">
              <w:rPr>
                <w:lang w:eastAsia="en-US"/>
              </w:rPr>
              <w:t>Неплюевского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Администрация Полтавского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Администрация </w:t>
            </w:r>
            <w:proofErr w:type="spellStart"/>
            <w:r w:rsidRPr="007C747D">
              <w:rPr>
                <w:lang w:eastAsia="en-US"/>
              </w:rPr>
              <w:t>Снежненского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Администрация </w:t>
            </w:r>
            <w:proofErr w:type="spellStart"/>
            <w:r w:rsidRPr="007C747D">
              <w:rPr>
                <w:lang w:eastAsia="en-US"/>
              </w:rPr>
              <w:t>Сухореченского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Администрация Южно-Степного сельского поселения</w:t>
            </w:r>
          </w:p>
          <w:p w:rsidR="00AF1279" w:rsidRPr="007C747D" w:rsidRDefault="00AF1279">
            <w:pPr>
              <w:spacing w:line="256" w:lineRule="auto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    </w:t>
            </w:r>
          </w:p>
          <w:p w:rsidR="00AF1279" w:rsidRPr="007C747D" w:rsidRDefault="00AF12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9" w:rsidRPr="007C747D" w:rsidRDefault="008820D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п</w:t>
            </w:r>
            <w:r w:rsidR="00F2484B" w:rsidRPr="007C747D">
              <w:rPr>
                <w:lang w:eastAsia="en-US"/>
              </w:rPr>
              <w:t>.</w:t>
            </w:r>
            <w:r w:rsidR="00D41B0A" w:rsidRPr="007C747D">
              <w:rPr>
                <w:lang w:eastAsia="en-US"/>
              </w:rPr>
              <w:t xml:space="preserve">1 </w:t>
            </w:r>
            <w:r w:rsidR="00F2484B" w:rsidRPr="007C747D">
              <w:rPr>
                <w:lang w:eastAsia="en-US"/>
              </w:rPr>
              <w:t>ст.</w:t>
            </w:r>
            <w:r w:rsidR="00D41B0A" w:rsidRPr="007C747D">
              <w:rPr>
                <w:lang w:eastAsia="en-US"/>
              </w:rPr>
              <w:t xml:space="preserve">8 </w:t>
            </w:r>
            <w:r w:rsidR="00AF1279" w:rsidRPr="007C747D">
              <w:rPr>
                <w:lang w:eastAsia="en-US"/>
              </w:rPr>
              <w:t>Положени</w:t>
            </w:r>
            <w:r w:rsidR="00D41B0A" w:rsidRPr="007C747D">
              <w:rPr>
                <w:lang w:eastAsia="en-US"/>
              </w:rPr>
              <w:t>я</w:t>
            </w:r>
            <w:r w:rsidR="00AF1279" w:rsidRPr="007C747D">
              <w:rPr>
                <w:lang w:eastAsia="en-US"/>
              </w:rPr>
              <w:t xml:space="preserve"> о Контрольно-счетной палате</w:t>
            </w:r>
            <w:r w:rsidR="0069748C" w:rsidRPr="007C747D">
              <w:rPr>
                <w:lang w:eastAsia="en-US"/>
              </w:rPr>
              <w:t xml:space="preserve"> КМР</w:t>
            </w:r>
            <w:r w:rsidR="00D41B0A" w:rsidRPr="007C747D">
              <w:rPr>
                <w:lang w:eastAsia="en-US"/>
              </w:rPr>
              <w:t>*</w:t>
            </w:r>
            <w:r w:rsidR="00AF1279" w:rsidRPr="007C747D">
              <w:rPr>
                <w:lang w:eastAsia="en-US"/>
              </w:rPr>
              <w:t xml:space="preserve"> 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952C51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952C51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</w:p>
          <w:p w:rsidR="00952C51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952C51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952C51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952C51" w:rsidRPr="007C747D" w:rsidRDefault="00952C51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  <w:p w:rsidR="007B5D2D" w:rsidRPr="007C747D" w:rsidRDefault="007B5D2D" w:rsidP="007B5D2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7B5D2D" w:rsidRPr="007C747D" w:rsidRDefault="007B5D2D">
            <w:pPr>
              <w:spacing w:line="256" w:lineRule="auto"/>
              <w:jc w:val="both"/>
              <w:rPr>
                <w:lang w:eastAsia="en-US"/>
              </w:rPr>
            </w:pPr>
          </w:p>
          <w:p w:rsidR="007B5D2D" w:rsidRPr="007C747D" w:rsidRDefault="007B5D2D">
            <w:pPr>
              <w:spacing w:line="256" w:lineRule="auto"/>
              <w:jc w:val="both"/>
              <w:rPr>
                <w:lang w:eastAsia="en-US"/>
              </w:rPr>
            </w:pPr>
          </w:p>
          <w:p w:rsidR="007B5D2D" w:rsidRPr="007C747D" w:rsidRDefault="007B5D2D">
            <w:pPr>
              <w:spacing w:line="256" w:lineRule="auto"/>
              <w:jc w:val="both"/>
              <w:rPr>
                <w:lang w:eastAsia="en-US"/>
              </w:rPr>
            </w:pPr>
          </w:p>
          <w:p w:rsidR="007B5D2D" w:rsidRPr="007C747D" w:rsidRDefault="007B5D2D" w:rsidP="007B5D2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Соглашение**</w:t>
            </w:r>
          </w:p>
          <w:p w:rsidR="007B5D2D" w:rsidRPr="007C747D" w:rsidRDefault="007B5D2D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F1279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0A74AF" w:rsidP="000A74AF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 xml:space="preserve">Проверка целевого и эффективного расходования бюджетных средств, субсидии на выполнение муниципального задания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765C53" w:rsidP="00E56FE0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Муниципальное </w:t>
            </w:r>
            <w:r w:rsidR="00E56FE0" w:rsidRPr="007C747D">
              <w:rPr>
                <w:lang w:eastAsia="en-US"/>
              </w:rPr>
              <w:t>бюджетное учреждение</w:t>
            </w:r>
            <w:r w:rsidRPr="007C747D">
              <w:rPr>
                <w:lang w:eastAsia="en-US"/>
              </w:rPr>
              <w:t xml:space="preserve"> </w:t>
            </w:r>
            <w:r w:rsidR="00E56FE0" w:rsidRPr="007C747D">
              <w:rPr>
                <w:lang w:eastAsia="en-US"/>
              </w:rPr>
              <w:t>«Центр благоустройства»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E56FE0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Переходящее с 2024года</w:t>
            </w:r>
          </w:p>
        </w:tc>
      </w:tr>
      <w:tr w:rsidR="00E8068A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083C6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C670F7" w:rsidP="00425B0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Проверка использования бюджетных средств на оплату труда и вознаграждений п</w:t>
            </w:r>
            <w:r w:rsidR="00425B0B" w:rsidRPr="007C747D">
              <w:rPr>
                <w:lang w:eastAsia="en-US"/>
              </w:rPr>
              <w:t>о</w:t>
            </w:r>
            <w:r w:rsidRPr="007C747D">
              <w:rPr>
                <w:lang w:eastAsia="en-US"/>
              </w:rPr>
              <w:t xml:space="preserve"> гражданско-правовым договорам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A" w:rsidRPr="007C747D" w:rsidRDefault="00083C6A" w:rsidP="00083C6A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  <w:p w:rsidR="00E8068A" w:rsidRPr="007C747D" w:rsidRDefault="00E8068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083C6A">
            <w:r w:rsidRPr="007C747D">
              <w:t>Поручение Собрания депутатов Карталинского муниципального района от 29.11.2024</w:t>
            </w:r>
          </w:p>
        </w:tc>
      </w:tr>
      <w:tr w:rsidR="00E8068A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661E0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396B78" w:rsidP="00253737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Проверка соблюдения законности и эффективности (результативности и экономности) исполь</w:t>
            </w:r>
            <w:r w:rsidR="008322C3" w:rsidRPr="007C747D">
              <w:rPr>
                <w:lang w:eastAsia="en-US"/>
              </w:rPr>
              <w:t xml:space="preserve">зования средств бюджета </w:t>
            </w:r>
            <w:proofErr w:type="spellStart"/>
            <w:r w:rsidR="008322C3" w:rsidRPr="007C747D">
              <w:rPr>
                <w:lang w:eastAsia="en-US"/>
              </w:rPr>
              <w:t>Еленинского</w:t>
            </w:r>
            <w:proofErr w:type="spellEnd"/>
            <w:r w:rsidR="008322C3" w:rsidRPr="007C747D">
              <w:rPr>
                <w:lang w:eastAsia="en-US"/>
              </w:rPr>
              <w:t xml:space="preserve"> сельского поселения и муниципального имущества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6A" w:rsidRPr="007C747D" w:rsidRDefault="00083C6A" w:rsidP="00447D96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Дом Культуры  </w:t>
            </w:r>
            <w:proofErr w:type="spellStart"/>
            <w:r w:rsidRPr="007C747D">
              <w:rPr>
                <w:lang w:eastAsia="en-US"/>
              </w:rPr>
              <w:t>Еленинского</w:t>
            </w:r>
            <w:proofErr w:type="spellEnd"/>
          </w:p>
          <w:p w:rsidR="00E8068A" w:rsidRPr="007C747D" w:rsidRDefault="00083C6A" w:rsidP="00447D96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083C6A">
            <w:r w:rsidRPr="007C747D">
              <w:t>Поручение Собрания депутатов Карталинского муниципального района от 29.11.2024</w:t>
            </w:r>
          </w:p>
        </w:tc>
      </w:tr>
      <w:tr w:rsidR="00E8068A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661E0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370326" w:rsidP="00B919C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Проверка о</w:t>
            </w:r>
            <w:r w:rsidR="00661E01" w:rsidRPr="007C747D">
              <w:rPr>
                <w:lang w:eastAsia="en-US"/>
              </w:rPr>
              <w:t>боснованност</w:t>
            </w:r>
            <w:r w:rsidRPr="007C747D">
              <w:rPr>
                <w:lang w:eastAsia="en-US"/>
              </w:rPr>
              <w:t>и</w:t>
            </w:r>
            <w:r w:rsidR="00661E01" w:rsidRPr="007C747D">
              <w:rPr>
                <w:lang w:eastAsia="en-US"/>
              </w:rPr>
              <w:t xml:space="preserve"> дебиторской задолженности</w:t>
            </w:r>
            <w:r w:rsidR="0022345E" w:rsidRPr="007C747D">
              <w:rPr>
                <w:lang w:eastAsia="en-US"/>
              </w:rPr>
              <w:t xml:space="preserve"> в бюджет</w:t>
            </w:r>
            <w:r w:rsidRPr="007C747D">
              <w:rPr>
                <w:lang w:eastAsia="en-US"/>
              </w:rPr>
              <w:t xml:space="preserve"> по доходам</w:t>
            </w:r>
            <w:r w:rsidR="00B919CB" w:rsidRPr="007C747D">
              <w:rPr>
                <w:lang w:eastAsia="en-US"/>
              </w:rPr>
              <w:t xml:space="preserve">; анализ </w:t>
            </w:r>
            <w:r w:rsidR="000C61E7" w:rsidRPr="007C747D">
              <w:rPr>
                <w:lang w:eastAsia="en-US"/>
              </w:rPr>
              <w:t xml:space="preserve">результативности </w:t>
            </w:r>
            <w:r w:rsidR="00705DFD" w:rsidRPr="007C747D">
              <w:rPr>
                <w:lang w:eastAsia="en-US"/>
              </w:rPr>
              <w:t xml:space="preserve">принимаемых </w:t>
            </w:r>
            <w:r w:rsidR="00B919CB" w:rsidRPr="007C747D">
              <w:rPr>
                <w:lang w:eastAsia="en-US"/>
              </w:rPr>
              <w:t xml:space="preserve">мер </w:t>
            </w:r>
            <w:r w:rsidR="009B3854" w:rsidRPr="007C747D">
              <w:rPr>
                <w:lang w:eastAsia="en-US"/>
              </w:rPr>
              <w:t>по сокращению дебиторской задолженности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6" w:rsidRPr="007C747D" w:rsidRDefault="00661E01" w:rsidP="00370326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Управление по имущественной </w:t>
            </w:r>
            <w:r w:rsidR="00370326" w:rsidRPr="007C747D">
              <w:rPr>
                <w:lang w:eastAsia="en-US"/>
              </w:rPr>
              <w:t>и земельной</w:t>
            </w:r>
          </w:p>
          <w:p w:rsidR="00E8068A" w:rsidRPr="007C747D" w:rsidRDefault="00370326" w:rsidP="00370326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политике Карталинского муниципального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8A" w:rsidRPr="007C747D" w:rsidRDefault="00370326" w:rsidP="00370326">
            <w:r w:rsidRPr="007C747D">
              <w:t>П</w:t>
            </w:r>
            <w:r w:rsidR="00661E01" w:rsidRPr="007C747D">
              <w:t>исьмо</w:t>
            </w:r>
            <w:r w:rsidRPr="007C747D">
              <w:t xml:space="preserve"> Контрольно-счетной палаты Челябинской от 04.10.2024 №ОКР-24/1495</w:t>
            </w:r>
          </w:p>
        </w:tc>
      </w:tr>
      <w:tr w:rsidR="00AF1279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83043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830431" w:rsidP="0083043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Реализация национального проекта «Образование» в рамках Региональных проектов «Современная школа», «Успех каждого ребенка», «Социальная активность»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9" w:rsidRPr="007C747D" w:rsidRDefault="00830431" w:rsidP="0083043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 образования, муниципальные общеобразовательные учреждения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D1" w:rsidRPr="007C747D" w:rsidRDefault="008820DD" w:rsidP="009E40D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</w:t>
            </w:r>
            <w:r w:rsidR="009E40D1" w:rsidRPr="007C747D">
              <w:rPr>
                <w:lang w:eastAsia="en-US"/>
              </w:rPr>
              <w:t xml:space="preserve">.1 ст.8 Положения о Контрольно-счетной палате КМР* </w:t>
            </w:r>
          </w:p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C25EB" w:rsidRPr="007C747D" w:rsidTr="004C7E3F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EB" w:rsidRPr="007C747D" w:rsidRDefault="006708B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EB" w:rsidRPr="007C747D" w:rsidRDefault="00605344" w:rsidP="00A51EA5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7C747D">
              <w:rPr>
                <w:lang w:eastAsia="en-US"/>
              </w:rPr>
              <w:t xml:space="preserve">Проверка исполнения представлений КСП по устранению нарушений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EB" w:rsidRPr="007C747D" w:rsidRDefault="00A51EA5" w:rsidP="00B919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выборочно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89" w:rsidRPr="007C747D" w:rsidRDefault="00D80C89" w:rsidP="00D80C8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AC25EB" w:rsidRPr="007C747D" w:rsidRDefault="00AC25EB" w:rsidP="001F21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C25EB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EB" w:rsidRPr="007C747D" w:rsidRDefault="001A1E8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EB" w:rsidRPr="007C747D" w:rsidRDefault="0039261E" w:rsidP="0039261E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Проверка соблюдения законности и эффективности (результативности и экономности) использования средств бюджета Карталинского муниципального района и муниципального имущества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EB" w:rsidRPr="007C747D" w:rsidRDefault="0039261E">
            <w:pPr>
              <w:spacing w:line="256" w:lineRule="auto"/>
              <w:jc w:val="both"/>
              <w:rPr>
                <w:highlight w:val="magenta"/>
                <w:lang w:eastAsia="en-US"/>
              </w:rPr>
            </w:pPr>
            <w:r w:rsidRPr="007C747D">
              <w:rPr>
                <w:lang w:eastAsia="en-US"/>
              </w:rPr>
              <w:t>МДОУ «Детский сад №51 города Карталы»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0B" w:rsidRPr="007C747D" w:rsidRDefault="006C680B" w:rsidP="006C680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AC25EB" w:rsidRPr="007C747D" w:rsidRDefault="00AC25EB" w:rsidP="00243C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40EC6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040EC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C6" w:rsidRPr="007C747D" w:rsidRDefault="00040EC6" w:rsidP="007C747D">
            <w:pPr>
              <w:snapToGrid w:val="0"/>
              <w:jc w:val="both"/>
            </w:pPr>
            <w:r w:rsidRPr="007C747D">
              <w:t xml:space="preserve">Проверка законности и эффективности использования бюджетных средств Карталинского муниципального района, направленных на </w:t>
            </w:r>
            <w:r w:rsidR="007C747D">
              <w:t>выполнение</w:t>
            </w:r>
            <w:r w:rsidRPr="007C747D">
              <w:t xml:space="preserve"> муниципальной программы «Реализация проекта «Инициативное </w:t>
            </w:r>
            <w:r w:rsidR="00400BE6" w:rsidRPr="007C747D">
              <w:t>бюджетирование»</w:t>
            </w:r>
            <w:r w:rsidRPr="007C747D">
              <w:t xml:space="preserve"> на территории </w:t>
            </w:r>
            <w:r w:rsidR="00400BE6" w:rsidRPr="007C747D">
              <w:t>Карталинского</w:t>
            </w:r>
            <w:r w:rsidRPr="007C747D">
              <w:t xml:space="preserve"> муниципального района </w:t>
            </w:r>
            <w:r w:rsidR="00400BE6" w:rsidRPr="007C747D">
              <w:t>на</w:t>
            </w:r>
            <w:r w:rsidRPr="007C747D">
              <w:t xml:space="preserve"> 2024-202</w:t>
            </w:r>
            <w:r w:rsidR="00400BE6" w:rsidRPr="007C747D">
              <w:t>6</w:t>
            </w:r>
            <w:r w:rsidRPr="007C747D">
              <w:t>г</w:t>
            </w:r>
            <w:r w:rsidR="00400BE6" w:rsidRPr="007C747D">
              <w:t>оды</w:t>
            </w:r>
            <w:r w:rsidRPr="007C747D">
              <w:t xml:space="preserve">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040EC6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>Муниципальные органы и организации, администрации сельских поселений – участники проектов, ответственные исполнители (соисполнители)</w:t>
            </w:r>
            <w:r w:rsidR="00400BE6" w:rsidRPr="007C747D">
              <w:t>, выборочно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9C" w:rsidRPr="007C747D" w:rsidRDefault="00AA519C" w:rsidP="00AA519C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040EC6" w:rsidRPr="007C747D" w:rsidRDefault="00040EC6" w:rsidP="00243C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40EC6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100DA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C6" w:rsidRPr="007C747D" w:rsidRDefault="00100DA8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F3060F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</w:t>
            </w:r>
            <w:r>
              <w:rPr>
                <w:lang w:eastAsia="en-US"/>
              </w:rPr>
              <w:t xml:space="preserve"> по делам </w:t>
            </w:r>
            <w:r w:rsidRPr="007C747D">
              <w:rPr>
                <w:lang w:eastAsia="en-US"/>
              </w:rPr>
              <w:t>культуры</w:t>
            </w:r>
            <w:r>
              <w:rPr>
                <w:lang w:eastAsia="en-US"/>
              </w:rPr>
              <w:t xml:space="preserve"> и спорта,</w:t>
            </w:r>
            <w:r w:rsidRPr="007C747D">
              <w:rPr>
                <w:lang w:eastAsia="en-US"/>
              </w:rPr>
              <w:t xml:space="preserve"> </w:t>
            </w:r>
            <w:r w:rsidR="00100DA8" w:rsidRPr="007C747D">
              <w:rPr>
                <w:lang w:eastAsia="en-US"/>
              </w:rPr>
              <w:t xml:space="preserve">Муниципальное бюджетное учреждение </w:t>
            </w:r>
            <w:r w:rsidR="00E270D9" w:rsidRPr="007C747D">
              <w:rPr>
                <w:lang w:eastAsia="en-US"/>
              </w:rPr>
              <w:t>дополнительного образования «Спортивная школа ЭВЕРЕСТ»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97" w:rsidRPr="007C747D" w:rsidRDefault="009E7F97" w:rsidP="009E7F97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040EC6" w:rsidRPr="007C747D" w:rsidRDefault="00040EC6" w:rsidP="00243C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40EC6" w:rsidRPr="007C747D" w:rsidTr="00AF1279">
        <w:trPr>
          <w:trHeight w:val="5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9E7F9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0662D6" w:rsidP="00060F9F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>Проверка законности и эффективности использования бюджетных средств Карталинского муниципального района, направленных на реализацию муниципальной программы «Укрепление материально-технической базы учреждений культуры и спорта Карталинского муниципального района на 2024-2026годы»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C6" w:rsidRPr="007C747D" w:rsidRDefault="000662D6" w:rsidP="005D4328">
            <w:pPr>
              <w:spacing w:line="256" w:lineRule="auto"/>
              <w:rPr>
                <w:lang w:eastAsia="en-US"/>
              </w:rPr>
            </w:pPr>
            <w:r w:rsidRPr="007C747D">
              <w:rPr>
                <w:lang w:eastAsia="en-US"/>
              </w:rPr>
              <w:t>Управление</w:t>
            </w:r>
            <w:r w:rsidR="005D4328">
              <w:rPr>
                <w:lang w:eastAsia="en-US"/>
              </w:rPr>
              <w:t xml:space="preserve"> по делам </w:t>
            </w:r>
            <w:r w:rsidRPr="007C747D">
              <w:rPr>
                <w:lang w:eastAsia="en-US"/>
              </w:rPr>
              <w:t>культуры</w:t>
            </w:r>
            <w:r w:rsidR="005D4328">
              <w:rPr>
                <w:lang w:eastAsia="en-US"/>
              </w:rPr>
              <w:t xml:space="preserve"> и спорта</w:t>
            </w:r>
            <w:r w:rsidRPr="007C747D">
              <w:rPr>
                <w:lang w:eastAsia="en-US"/>
              </w:rPr>
              <w:t>, муниципальные общеобразовательные учреждения района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D6" w:rsidRPr="007C747D" w:rsidRDefault="000662D6" w:rsidP="000662D6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Контрольно-счетной палате КМР* </w:t>
            </w:r>
          </w:p>
          <w:p w:rsidR="00040EC6" w:rsidRPr="007C747D" w:rsidRDefault="00040EC6" w:rsidP="00243C7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AC25EB" w:rsidRPr="007C747D" w:rsidRDefault="00AC25EB" w:rsidP="00AF1279">
      <w:pPr>
        <w:jc w:val="both"/>
        <w:rPr>
          <w:i/>
        </w:rPr>
      </w:pPr>
      <w:r w:rsidRPr="007C747D">
        <w:rPr>
          <w:i/>
        </w:rPr>
        <w:lastRenderedPageBreak/>
        <w:t xml:space="preserve">* Решение </w:t>
      </w:r>
      <w:r w:rsidR="00CC67D1" w:rsidRPr="007C747D">
        <w:rPr>
          <w:i/>
        </w:rPr>
        <w:t>Собрания депутатов Карталинского муниципального района от 28октября 2019года №704</w:t>
      </w:r>
      <w:r w:rsidR="00254377" w:rsidRPr="007C747D">
        <w:rPr>
          <w:i/>
        </w:rPr>
        <w:t xml:space="preserve"> «Об утверждении Положения «О Контрольно-счетной палате Карталинского муниципального района»</w:t>
      </w:r>
    </w:p>
    <w:p w:rsidR="00AF1279" w:rsidRPr="007C747D" w:rsidRDefault="00AF1279" w:rsidP="00AF1279">
      <w:pPr>
        <w:jc w:val="both"/>
        <w:rPr>
          <w:i/>
        </w:rPr>
      </w:pPr>
      <w:r w:rsidRPr="007C747D">
        <w:rPr>
          <w:i/>
        </w:rPr>
        <w:t>**</w:t>
      </w:r>
      <w:r w:rsidRPr="007C747D">
        <w:t xml:space="preserve"> </w:t>
      </w:r>
      <w:r w:rsidRPr="007C747D">
        <w:rPr>
          <w:i/>
        </w:rPr>
        <w:t>Соглашение</w:t>
      </w:r>
      <w:r w:rsidRPr="007C747D">
        <w:t xml:space="preserve"> </w:t>
      </w:r>
      <w:r w:rsidRPr="007C747D">
        <w:rPr>
          <w:i/>
        </w:rPr>
        <w:t>о передаче контрольно-счетному органу муниципального района</w:t>
      </w:r>
      <w:r w:rsidRPr="007C747D">
        <w:rPr>
          <w:i/>
        </w:rPr>
        <w:br/>
        <w:t>полномочий контрольно-счетного органа поселения</w:t>
      </w:r>
    </w:p>
    <w:p w:rsidR="00AF1279" w:rsidRPr="007C747D" w:rsidRDefault="00AF1279" w:rsidP="00AF1279">
      <w:pPr>
        <w:jc w:val="both"/>
        <w:rPr>
          <w:i/>
        </w:rPr>
      </w:pPr>
    </w:p>
    <w:p w:rsidR="00AF1279" w:rsidRPr="007C747D" w:rsidRDefault="00AF1279" w:rsidP="00AF1279">
      <w:pPr>
        <w:pStyle w:val="a3"/>
        <w:numPr>
          <w:ilvl w:val="0"/>
          <w:numId w:val="3"/>
        </w:numPr>
        <w:jc w:val="center"/>
        <w:rPr>
          <w:b/>
        </w:rPr>
      </w:pPr>
      <w:r w:rsidRPr="007C747D">
        <w:rPr>
          <w:b/>
        </w:rPr>
        <w:t>Экспертно - аналитические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517"/>
        <w:gridCol w:w="2693"/>
      </w:tblGrid>
      <w:tr w:rsidR="00AF1279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7C747D">
              <w:rPr>
                <w:b/>
                <w:i/>
                <w:lang w:eastAsia="en-US"/>
              </w:rPr>
              <w:t>№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F2484B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2.1.1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2.1.2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2.1.3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2.1.4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2.1.5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2.1.6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2.1.7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2.1.8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2.1.9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2.1.10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2.1.11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2.1.12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Подготовка заключений на отчеты об исполнении бюджет</w:t>
            </w:r>
            <w:r w:rsidR="00281122" w:rsidRPr="007C747D">
              <w:rPr>
                <w:lang w:eastAsia="en-US"/>
              </w:rPr>
              <w:t>а</w:t>
            </w:r>
            <w:r w:rsidRPr="007C747D">
              <w:rPr>
                <w:lang w:eastAsia="en-US"/>
              </w:rPr>
              <w:t xml:space="preserve"> за 202</w:t>
            </w:r>
            <w:r w:rsidR="00746B93" w:rsidRPr="007C747D">
              <w:rPr>
                <w:lang w:eastAsia="en-US"/>
              </w:rPr>
              <w:t>4</w:t>
            </w:r>
            <w:r w:rsidRPr="007C747D">
              <w:rPr>
                <w:lang w:eastAsia="en-US"/>
              </w:rPr>
              <w:t>год: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-Карталинского муниципального района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-Анненского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-Варшавского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Великопетровского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Еленинского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- Карталинского городского поселения 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-Мичуринского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Неплюевского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-Полтавского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Снежненского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Сухореченского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-Южно-Степного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1" w:rsidRPr="007C747D" w:rsidRDefault="008820DD" w:rsidP="0017374C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</w:t>
            </w:r>
            <w:r w:rsidR="00281122" w:rsidRPr="007C747D">
              <w:rPr>
                <w:lang w:eastAsia="en-US"/>
              </w:rPr>
              <w:t>.</w:t>
            </w:r>
            <w:r w:rsidR="00F2484B" w:rsidRPr="007C747D">
              <w:rPr>
                <w:lang w:eastAsia="en-US"/>
              </w:rPr>
              <w:t xml:space="preserve">1 </w:t>
            </w:r>
            <w:r w:rsidR="00281122" w:rsidRPr="007C747D">
              <w:rPr>
                <w:lang w:eastAsia="en-US"/>
              </w:rPr>
              <w:t>ст.</w:t>
            </w:r>
            <w:r w:rsidR="00F2484B" w:rsidRPr="007C747D">
              <w:rPr>
                <w:lang w:eastAsia="en-US"/>
              </w:rPr>
              <w:t xml:space="preserve">8 Положения о Контрольно-счетной палате </w:t>
            </w:r>
            <w:r w:rsidR="00CC30A1" w:rsidRPr="007C747D">
              <w:rPr>
                <w:lang w:eastAsia="en-US"/>
              </w:rPr>
              <w:t>КМР</w:t>
            </w:r>
            <w:r w:rsidR="00F2484B" w:rsidRPr="007C747D">
              <w:rPr>
                <w:lang w:eastAsia="en-US"/>
              </w:rPr>
              <w:t>*</w:t>
            </w:r>
          </w:p>
          <w:p w:rsidR="00F2484B" w:rsidRPr="007C747D" w:rsidRDefault="00F2484B" w:rsidP="0017374C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 Соглашения**</w:t>
            </w:r>
          </w:p>
          <w:p w:rsidR="00F2484B" w:rsidRPr="007C747D" w:rsidRDefault="00F2484B" w:rsidP="0017374C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2484B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2.2.1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2.2.2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3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4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5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6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7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8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9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10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11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2.2.</w:t>
            </w:r>
            <w:r w:rsidR="003B0D7C" w:rsidRPr="007C747D">
              <w:rPr>
                <w:b/>
                <w:lang w:eastAsia="en-US"/>
              </w:rPr>
              <w:t>12</w:t>
            </w:r>
          </w:p>
          <w:p w:rsidR="00F2484B" w:rsidRPr="007C747D" w:rsidRDefault="00F2484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Экспертиза проект</w:t>
            </w:r>
            <w:r w:rsidR="009800F7" w:rsidRPr="007C747D">
              <w:rPr>
                <w:lang w:eastAsia="en-US"/>
              </w:rPr>
              <w:t>а</w:t>
            </w:r>
            <w:r w:rsidRPr="007C747D">
              <w:rPr>
                <w:lang w:eastAsia="en-US"/>
              </w:rPr>
              <w:t xml:space="preserve"> бюджет</w:t>
            </w:r>
            <w:r w:rsidR="009800F7" w:rsidRPr="007C747D">
              <w:rPr>
                <w:lang w:eastAsia="en-US"/>
              </w:rPr>
              <w:t>а</w:t>
            </w:r>
            <w:r w:rsidRPr="007C747D">
              <w:rPr>
                <w:lang w:eastAsia="en-US"/>
              </w:rPr>
              <w:t xml:space="preserve"> на 202</w:t>
            </w:r>
            <w:r w:rsidR="009237CB" w:rsidRPr="007C747D">
              <w:rPr>
                <w:lang w:eastAsia="en-US"/>
              </w:rPr>
              <w:t>6</w:t>
            </w:r>
            <w:r w:rsidRPr="007C747D">
              <w:rPr>
                <w:lang w:eastAsia="en-US"/>
              </w:rPr>
              <w:t>год и на плановый период 202</w:t>
            </w:r>
            <w:r w:rsidR="009237CB" w:rsidRPr="007C747D">
              <w:rPr>
                <w:lang w:eastAsia="en-US"/>
              </w:rPr>
              <w:t>7</w:t>
            </w:r>
            <w:r w:rsidRPr="007C747D">
              <w:rPr>
                <w:lang w:eastAsia="en-US"/>
              </w:rPr>
              <w:t xml:space="preserve"> и 202</w:t>
            </w:r>
            <w:r w:rsidR="009237CB" w:rsidRPr="007C747D">
              <w:rPr>
                <w:lang w:eastAsia="en-US"/>
              </w:rPr>
              <w:t>8</w:t>
            </w:r>
            <w:r w:rsidRPr="007C747D">
              <w:rPr>
                <w:lang w:eastAsia="en-US"/>
              </w:rPr>
              <w:t>годов</w:t>
            </w:r>
          </w:p>
          <w:p w:rsidR="003B0D7C" w:rsidRPr="007C747D" w:rsidRDefault="003B0D7C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 Карталинского муниципального района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-Анненского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-Варшавского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Великопетровского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Еленинского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- Карталинского городского поселения 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-Мичуринского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Неплюевского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-Полтавского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Снежненского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</w:t>
            </w:r>
            <w:proofErr w:type="spellStart"/>
            <w:r w:rsidRPr="007C747D">
              <w:rPr>
                <w:lang w:eastAsia="en-US"/>
              </w:rPr>
              <w:t>Сухореченского</w:t>
            </w:r>
            <w:proofErr w:type="spellEnd"/>
            <w:r w:rsidRPr="007C747D">
              <w:rPr>
                <w:lang w:eastAsia="en-US"/>
              </w:rPr>
              <w:t xml:space="preserve"> сельского поселения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-Южно-Степного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A1" w:rsidRPr="007C747D" w:rsidRDefault="008820DD" w:rsidP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</w:t>
            </w:r>
            <w:r w:rsidR="009800F7" w:rsidRPr="007C747D">
              <w:rPr>
                <w:lang w:eastAsia="en-US"/>
              </w:rPr>
              <w:t>.</w:t>
            </w:r>
            <w:r w:rsidR="00F2484B" w:rsidRPr="007C747D">
              <w:rPr>
                <w:lang w:eastAsia="en-US"/>
              </w:rPr>
              <w:t xml:space="preserve">1 </w:t>
            </w:r>
            <w:r w:rsidR="009800F7" w:rsidRPr="007C747D">
              <w:rPr>
                <w:lang w:eastAsia="en-US"/>
              </w:rPr>
              <w:t>ст.</w:t>
            </w:r>
            <w:r w:rsidR="00F2484B" w:rsidRPr="007C747D">
              <w:rPr>
                <w:lang w:eastAsia="en-US"/>
              </w:rPr>
              <w:t xml:space="preserve">8 Положения о Контрольно-счетной палате </w:t>
            </w:r>
            <w:r w:rsidR="00CC30A1" w:rsidRPr="007C747D">
              <w:rPr>
                <w:lang w:eastAsia="en-US"/>
              </w:rPr>
              <w:t>КМР</w:t>
            </w:r>
            <w:r w:rsidR="00F2484B" w:rsidRPr="007C747D">
              <w:rPr>
                <w:lang w:eastAsia="en-US"/>
              </w:rPr>
              <w:t>*</w:t>
            </w:r>
          </w:p>
          <w:p w:rsidR="00F2484B" w:rsidRPr="007C747D" w:rsidRDefault="00F2484B" w:rsidP="00F2484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Соглашения**</w:t>
            </w:r>
          </w:p>
          <w:p w:rsidR="00F2484B" w:rsidRPr="007C747D" w:rsidRDefault="00F2484B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EB253F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3F" w:rsidRPr="007C747D" w:rsidRDefault="00EB253F">
            <w:pPr>
              <w:spacing w:line="256" w:lineRule="auto"/>
              <w:jc w:val="center"/>
              <w:rPr>
                <w:b/>
                <w:highlight w:val="yellow"/>
                <w:lang w:eastAsia="en-US"/>
              </w:rPr>
            </w:pPr>
            <w:r w:rsidRPr="007C747D">
              <w:rPr>
                <w:b/>
                <w:lang w:eastAsia="en-US"/>
              </w:rPr>
              <w:t>2.3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3F" w:rsidRPr="007C747D" w:rsidRDefault="00F92FBB" w:rsidP="00F92FB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Проведение а</w:t>
            </w:r>
            <w:r w:rsidR="00EB253F" w:rsidRPr="007C747D">
              <w:rPr>
                <w:lang w:eastAsia="en-US"/>
              </w:rPr>
              <w:t>удит</w:t>
            </w:r>
            <w:r w:rsidRPr="007C747D">
              <w:rPr>
                <w:lang w:eastAsia="en-US"/>
              </w:rPr>
              <w:t>а</w:t>
            </w:r>
            <w:r w:rsidR="00EB253F" w:rsidRPr="007C747D">
              <w:rPr>
                <w:lang w:eastAsia="en-US"/>
              </w:rPr>
              <w:t xml:space="preserve"> в сфере закупок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3F" w:rsidRPr="007C747D" w:rsidRDefault="008820DD" w:rsidP="00EB253F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</w:t>
            </w:r>
            <w:r w:rsidR="00EB253F" w:rsidRPr="007C747D">
              <w:rPr>
                <w:lang w:eastAsia="en-US"/>
              </w:rPr>
              <w:t>.1 ст.8 Положения о Контрольно-счетной палате КМР*</w:t>
            </w:r>
          </w:p>
          <w:p w:rsidR="00EB253F" w:rsidRPr="007C747D" w:rsidRDefault="00EB253F" w:rsidP="00EB253F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Соглашения**</w:t>
            </w:r>
          </w:p>
          <w:p w:rsidR="00EB253F" w:rsidRPr="007C747D" w:rsidRDefault="00EB253F" w:rsidP="00F2484B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F2484B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4B" w:rsidRPr="007C747D" w:rsidRDefault="00F2484B" w:rsidP="0066310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</w:t>
            </w:r>
            <w:r w:rsidR="00663102">
              <w:rPr>
                <w:b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4B" w:rsidRPr="007C747D" w:rsidRDefault="006057C5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>Анализ</w:t>
            </w:r>
            <w:r w:rsidR="00911BFA">
              <w:t xml:space="preserve"> </w:t>
            </w:r>
            <w:r w:rsidRPr="007C747D">
              <w:t>исполнения и контроля за организацией исполнением бюджета по доходам и расходам, состоянием внутреннего и внешнего долга (в том числе ежеквартальное представление информации об исполнении бюджета в Собрание депутатов)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4B" w:rsidRPr="007C747D" w:rsidRDefault="008820DD" w:rsidP="00CC30A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</w:t>
            </w:r>
            <w:r w:rsidR="00CC30A1" w:rsidRPr="007C747D">
              <w:rPr>
                <w:lang w:eastAsia="en-US"/>
              </w:rPr>
              <w:t>.</w:t>
            </w:r>
            <w:r w:rsidR="00F2484B" w:rsidRPr="007C747D">
              <w:rPr>
                <w:lang w:eastAsia="en-US"/>
              </w:rPr>
              <w:t>1 ст</w:t>
            </w:r>
            <w:r w:rsidR="00CC30A1" w:rsidRPr="007C747D">
              <w:rPr>
                <w:lang w:eastAsia="en-US"/>
              </w:rPr>
              <w:t>.</w:t>
            </w:r>
            <w:r w:rsidR="00F2484B" w:rsidRPr="007C747D">
              <w:rPr>
                <w:lang w:eastAsia="en-US"/>
              </w:rPr>
              <w:t>8 Положения о Контрольно-счетной палате</w:t>
            </w:r>
            <w:r w:rsidR="00603D39" w:rsidRPr="007C747D">
              <w:rPr>
                <w:lang w:eastAsia="en-US"/>
              </w:rPr>
              <w:t>*</w:t>
            </w:r>
            <w:r w:rsidR="00F2484B" w:rsidRPr="007C747D">
              <w:rPr>
                <w:lang w:eastAsia="en-US"/>
              </w:rPr>
              <w:t xml:space="preserve"> </w:t>
            </w:r>
          </w:p>
        </w:tc>
      </w:tr>
      <w:tr w:rsidR="0074175F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F" w:rsidRPr="007C747D" w:rsidRDefault="0074175F" w:rsidP="0066310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</w:t>
            </w:r>
            <w:r w:rsidR="00663102">
              <w:rPr>
                <w:b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F" w:rsidRPr="007C747D" w:rsidRDefault="0074175F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F" w:rsidRPr="007C747D" w:rsidRDefault="008820DD" w:rsidP="0017374C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</w:t>
            </w:r>
            <w:r w:rsidR="0074175F" w:rsidRPr="007C747D">
              <w:rPr>
                <w:lang w:eastAsia="en-US"/>
              </w:rPr>
              <w:t xml:space="preserve">.1 ст.8 Положения о Контрольно-счетной палате* </w:t>
            </w:r>
          </w:p>
        </w:tc>
      </w:tr>
      <w:tr w:rsidR="0074175F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F" w:rsidRPr="007C747D" w:rsidRDefault="0074175F" w:rsidP="0066310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</w:t>
            </w:r>
            <w:r w:rsidR="00663102">
              <w:rPr>
                <w:b/>
                <w:lang w:eastAsia="en-US"/>
              </w:rPr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F" w:rsidRPr="007C747D" w:rsidRDefault="0074175F" w:rsidP="00AA4805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Анализ полноты и своевременности принимаемых мер по </w:t>
            </w:r>
            <w:r w:rsidRPr="007C747D">
              <w:rPr>
                <w:lang w:eastAsia="en-US"/>
              </w:rPr>
              <w:lastRenderedPageBreak/>
              <w:t xml:space="preserve">устранению нарушений, выявленных в ходе контрольных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5F" w:rsidRPr="007C747D" w:rsidRDefault="008820D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lastRenderedPageBreak/>
              <w:t>п</w:t>
            </w:r>
            <w:r w:rsidR="0074175F" w:rsidRPr="007C747D">
              <w:rPr>
                <w:lang w:eastAsia="en-US"/>
              </w:rPr>
              <w:t xml:space="preserve">.1 ст.8 Положения о </w:t>
            </w:r>
            <w:r w:rsidR="0074175F" w:rsidRPr="007C747D">
              <w:rPr>
                <w:lang w:eastAsia="en-US"/>
              </w:rPr>
              <w:lastRenderedPageBreak/>
              <w:t>Контрольно-счетной палате*</w:t>
            </w:r>
          </w:p>
        </w:tc>
      </w:tr>
      <w:tr w:rsidR="00E6706D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6D" w:rsidRPr="007C747D" w:rsidRDefault="00E6706D" w:rsidP="0066310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lastRenderedPageBreak/>
              <w:t>2.</w:t>
            </w:r>
            <w:r w:rsidR="00663102">
              <w:rPr>
                <w:b/>
                <w:lang w:eastAsia="en-US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6D" w:rsidRPr="007C747D" w:rsidRDefault="00E6706D" w:rsidP="00FF67E1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Контроль за реализацией документов, подготовленных Ко</w:t>
            </w:r>
            <w:r w:rsidR="00FF67E1">
              <w:rPr>
                <w:lang w:eastAsia="en-US"/>
              </w:rPr>
              <w:t>нт</w:t>
            </w:r>
            <w:r w:rsidRPr="007C747D">
              <w:rPr>
                <w:lang w:eastAsia="en-US"/>
              </w:rPr>
              <w:t xml:space="preserve">рольно-счетной палатой Карталинского </w:t>
            </w:r>
            <w:r w:rsidR="00FF67E1" w:rsidRPr="007C747D">
              <w:t>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06D" w:rsidRPr="007C747D" w:rsidRDefault="00D944CC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74175F" w:rsidRPr="007C747D" w:rsidTr="00AF1279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5F" w:rsidRPr="007C747D" w:rsidRDefault="0074175F" w:rsidP="0066310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2.</w:t>
            </w:r>
            <w:r w:rsidR="00663102">
              <w:rPr>
                <w:b/>
                <w:lang w:eastAsia="en-US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5F" w:rsidRPr="007C747D" w:rsidRDefault="0074175F" w:rsidP="003047E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Анализ достижения показателей целей устойчивого развития при реализации документов стратегического планирования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5F" w:rsidRPr="007C747D" w:rsidRDefault="00AA4805" w:rsidP="00441D3A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Переходящее из плана работы на 2024год</w:t>
            </w:r>
          </w:p>
        </w:tc>
      </w:tr>
      <w:tr w:rsidR="008820DD" w:rsidRPr="007C747D" w:rsidTr="00B24984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663102" w:rsidP="0066310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7C747D" w:rsidRDefault="008820DD" w:rsidP="00A259A7">
            <w:pPr>
              <w:jc w:val="both"/>
            </w:pPr>
            <w:r w:rsidRPr="007C747D">
              <w:t>Экспертиза проектов решений Собрания депутатов Карталинского муниципального района «О внесении изменений и дополнений в решение «О бюджете на 2025 и плановый период 2026 и 2027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1634A8">
            <w:pPr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</w:t>
            </w:r>
            <w:r w:rsidR="00D944CC" w:rsidRPr="007C747D">
              <w:rPr>
                <w:lang w:eastAsia="en-US"/>
              </w:rPr>
              <w:t>Контрольно-счетной палате*</w:t>
            </w:r>
          </w:p>
        </w:tc>
      </w:tr>
      <w:tr w:rsidR="008820DD" w:rsidRPr="007C747D" w:rsidTr="00B24984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663102">
            <w:pPr>
              <w:jc w:val="center"/>
            </w:pPr>
            <w:r w:rsidRPr="007C747D">
              <w:rPr>
                <w:b/>
                <w:lang w:eastAsia="en-US"/>
              </w:rPr>
              <w:t>2.1</w:t>
            </w:r>
            <w:r w:rsidR="00663102">
              <w:rPr>
                <w:b/>
                <w:lang w:eastAsia="en-US"/>
              </w:rPr>
              <w:t>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7C747D" w:rsidRDefault="008820DD" w:rsidP="00633416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7C747D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1634A8">
            <w:pPr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п.1 ст.8 Положения о </w:t>
            </w:r>
            <w:r w:rsidR="00D944CC" w:rsidRPr="007C747D">
              <w:rPr>
                <w:lang w:eastAsia="en-US"/>
              </w:rPr>
              <w:t>Контрольно-счетной палате*</w:t>
            </w:r>
          </w:p>
        </w:tc>
      </w:tr>
      <w:tr w:rsidR="008820DD" w:rsidRPr="007C747D" w:rsidTr="00B24984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663102">
            <w:pPr>
              <w:jc w:val="center"/>
            </w:pPr>
            <w:r w:rsidRPr="007C747D">
              <w:rPr>
                <w:b/>
                <w:lang w:eastAsia="en-US"/>
              </w:rPr>
              <w:t>2.1</w:t>
            </w:r>
            <w:r w:rsidR="00663102">
              <w:rPr>
                <w:b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7C747D" w:rsidRDefault="008820DD" w:rsidP="00874082">
            <w:pPr>
              <w:jc w:val="both"/>
            </w:pPr>
            <w:r w:rsidRPr="007C747D"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Карталинского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1634A8">
            <w:pPr>
              <w:rPr>
                <w:lang w:eastAsia="en-US"/>
              </w:rPr>
            </w:pPr>
            <w:r w:rsidRPr="007C747D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820DD" w:rsidRPr="007C747D" w:rsidTr="00B24984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663102">
            <w:pPr>
              <w:jc w:val="center"/>
            </w:pPr>
            <w:r w:rsidRPr="007C747D">
              <w:rPr>
                <w:b/>
                <w:lang w:eastAsia="en-US"/>
              </w:rPr>
              <w:t>2.1</w:t>
            </w:r>
            <w:r w:rsidR="00663102">
              <w:rPr>
                <w:b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7C747D" w:rsidRDefault="008820DD" w:rsidP="00633416">
            <w:pPr>
              <w:jc w:val="both"/>
            </w:pPr>
            <w:r w:rsidRPr="007C747D">
              <w:t xml:space="preserve">Экспертиза проектов постановлений администрации об утверждении муниципальных программ, внесения изменений в муниципальные программы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1634A8">
            <w:pPr>
              <w:rPr>
                <w:lang w:eastAsia="en-US"/>
              </w:rPr>
            </w:pPr>
            <w:r w:rsidRPr="007C747D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820DD" w:rsidRPr="007C747D" w:rsidTr="00B24984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663102">
            <w:pPr>
              <w:jc w:val="center"/>
            </w:pPr>
            <w:r w:rsidRPr="007C747D">
              <w:rPr>
                <w:b/>
                <w:lang w:eastAsia="en-US"/>
              </w:rPr>
              <w:t>2.1</w:t>
            </w:r>
            <w:r w:rsidR="00663102">
              <w:rPr>
                <w:b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7C747D" w:rsidRDefault="008820DD" w:rsidP="00633416">
            <w:pPr>
              <w:jc w:val="both"/>
            </w:pPr>
            <w:r w:rsidRPr="007C747D">
              <w:t>Оценка эффективности предоставления налоговых и иных льгот и преимуществ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1634A8">
            <w:pPr>
              <w:rPr>
                <w:lang w:eastAsia="en-US"/>
              </w:rPr>
            </w:pPr>
            <w:r w:rsidRPr="007C747D">
              <w:rPr>
                <w:lang w:eastAsia="en-US"/>
              </w:rPr>
              <w:t>п.1 ст.8 Положения о Контрольно-счетной палате*</w:t>
            </w:r>
          </w:p>
        </w:tc>
      </w:tr>
      <w:tr w:rsidR="008820DD" w:rsidRPr="007C747D" w:rsidTr="00B24984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663102">
            <w:pPr>
              <w:jc w:val="center"/>
            </w:pPr>
            <w:r w:rsidRPr="007C747D">
              <w:rPr>
                <w:b/>
                <w:lang w:eastAsia="en-US"/>
              </w:rPr>
              <w:t>2.1</w:t>
            </w:r>
            <w:r w:rsidR="00663102">
              <w:rPr>
                <w:b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D" w:rsidRPr="007C747D" w:rsidRDefault="008820DD" w:rsidP="00633416">
            <w:pPr>
              <w:jc w:val="both"/>
            </w:pPr>
            <w:r w:rsidRPr="007C747D">
              <w:t>Проведение ЭАМ по заданию Контрольно-счетной палаты Челябинской области, главы, Собрания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DD" w:rsidRPr="007C747D" w:rsidRDefault="008820DD" w:rsidP="001634A8">
            <w:pPr>
              <w:rPr>
                <w:lang w:eastAsia="en-US"/>
              </w:rPr>
            </w:pPr>
            <w:r w:rsidRPr="007C747D">
              <w:rPr>
                <w:lang w:eastAsia="en-US"/>
              </w:rPr>
              <w:t>п.1 ст.8 Положения о Контрольно-счетной палате*</w:t>
            </w:r>
          </w:p>
        </w:tc>
      </w:tr>
    </w:tbl>
    <w:p w:rsidR="00AF1279" w:rsidRPr="007C747D" w:rsidRDefault="00AF1279" w:rsidP="00AF1279">
      <w:pPr>
        <w:jc w:val="center"/>
        <w:rPr>
          <w:b/>
        </w:rPr>
      </w:pPr>
    </w:p>
    <w:p w:rsidR="00AF1279" w:rsidRPr="007C747D" w:rsidRDefault="00AF1279" w:rsidP="00AF1279">
      <w:pPr>
        <w:jc w:val="center"/>
      </w:pPr>
      <w:r w:rsidRPr="007C747D">
        <w:rPr>
          <w:b/>
        </w:rPr>
        <w:t>3. Организационные мероприятия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AF1279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 w:rsidP="002708C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 xml:space="preserve">Подготовка отчета о </w:t>
            </w:r>
            <w:r w:rsidR="00CA23A2" w:rsidRPr="007C747D">
              <w:rPr>
                <w:lang w:eastAsia="en-US"/>
              </w:rPr>
              <w:t>деятельности</w:t>
            </w:r>
            <w:r w:rsidRPr="007C747D">
              <w:rPr>
                <w:lang w:eastAsia="en-US"/>
              </w:rPr>
              <w:t xml:space="preserve"> Контрольно-счетной палаты Карталинского муниципального района за 202</w:t>
            </w:r>
            <w:r w:rsidR="00841EE0" w:rsidRPr="007C747D">
              <w:rPr>
                <w:lang w:eastAsia="en-US"/>
              </w:rPr>
              <w:t>4</w:t>
            </w:r>
            <w:r w:rsidR="00CA23A2" w:rsidRPr="007C747D">
              <w:rPr>
                <w:lang w:eastAsia="en-US"/>
              </w:rPr>
              <w:t>год</w:t>
            </w:r>
            <w:r w:rsidR="002708CD">
              <w:rPr>
                <w:lang w:eastAsia="en-US"/>
              </w:rPr>
              <w:t xml:space="preserve">, опубликование </w:t>
            </w:r>
            <w:r w:rsidR="00CA23A2" w:rsidRPr="007C747D">
              <w:t xml:space="preserve"> </w:t>
            </w:r>
            <w:r w:rsidR="002708CD" w:rsidRPr="007C747D">
              <w:t>в средствах массовой информации</w:t>
            </w:r>
            <w:r w:rsidR="002708CD">
              <w:t>,</w:t>
            </w:r>
            <w:r w:rsidR="002708CD" w:rsidRPr="007C747D">
              <w:t xml:space="preserve"> </w:t>
            </w:r>
            <w:r w:rsidR="00CA23A2" w:rsidRPr="007C747D">
              <w:t xml:space="preserve">размещение </w:t>
            </w:r>
            <w:r w:rsidR="002708CD">
              <w:t>в сети Интернет</w:t>
            </w:r>
            <w:r w:rsidR="00CA23A2" w:rsidRPr="007C747D">
              <w:t xml:space="preserve"> </w:t>
            </w:r>
          </w:p>
        </w:tc>
      </w:tr>
      <w:tr w:rsidR="00AF1279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Проведение совещаний с руководителями главных администраторов бюджетных средств и подведомственных им учреждений по результатам контрольных и экспертно-аналитических мероприятий Контрольно-счетной палаты</w:t>
            </w:r>
          </w:p>
        </w:tc>
      </w:tr>
      <w:tr w:rsidR="00AF1279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FC20FA" w:rsidP="00FC20FA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 xml:space="preserve">Мониторинг и актуализация системы стандартов внешнего муниципального финансового контроля, нормативных и методических документов </w:t>
            </w:r>
          </w:p>
        </w:tc>
      </w:tr>
      <w:tr w:rsidR="00AF1279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9" w:rsidRPr="007C747D" w:rsidRDefault="00AF1279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Участие в работе Объединения контрольно-счетных органов Челябинской области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17374C">
            <w:pPr>
              <w:spacing w:line="256" w:lineRule="auto"/>
              <w:jc w:val="both"/>
            </w:pPr>
            <w:r w:rsidRPr="007C747D">
              <w:t>Реализация мер антикоррупционной политики в КСП согласно плану мероприятий по противодействию коррупции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>Взаимодействие с правоохранительными, надзорными органами в рамках заключенных соглашений о взаимодействии и сотрудничестве</w:t>
            </w:r>
          </w:p>
        </w:tc>
      </w:tr>
      <w:tr w:rsidR="00483F93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93" w:rsidRPr="007C747D" w:rsidRDefault="004A4F92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3,</w:t>
            </w:r>
            <w:r w:rsidR="00C27E68">
              <w:rPr>
                <w:b/>
                <w:lang w:eastAsia="en-US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93" w:rsidRPr="007C747D" w:rsidRDefault="00483F93">
            <w:pPr>
              <w:spacing w:line="256" w:lineRule="auto"/>
              <w:jc w:val="both"/>
            </w:pPr>
            <w:r w:rsidRPr="007C747D">
              <w:t>Осуществление производства по делам об административных правонарушениях в рамках компетенции КСП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Повышение квалификации муниципальных служащих Контрольно-счетной палаты Карталинского муниципального района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</w:t>
            </w:r>
            <w:r w:rsidR="00C27E68">
              <w:rPr>
                <w:b/>
                <w:lang w:eastAsia="en-US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2708C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Размещение 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информации о деятельности Контрольно-счетной палаты Карталинского муниципального р</w:t>
            </w:r>
            <w:r w:rsidR="00094F87" w:rsidRPr="007C747D">
              <w:rPr>
                <w:lang w:eastAsia="en-US"/>
              </w:rPr>
              <w:t xml:space="preserve">айона, </w:t>
            </w:r>
            <w:r w:rsidR="00094F87" w:rsidRPr="007C747D">
              <w:t xml:space="preserve">в том числе на официальных страницах </w:t>
            </w:r>
            <w:proofErr w:type="spellStart"/>
            <w:r w:rsidR="00094F87" w:rsidRPr="007C747D">
              <w:lastRenderedPageBreak/>
              <w:t>ВКонтакте</w:t>
            </w:r>
            <w:proofErr w:type="spellEnd"/>
            <w:r w:rsidR="00094F87" w:rsidRPr="007C747D">
              <w:t xml:space="preserve"> и Одноклассники 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lastRenderedPageBreak/>
              <w:t>3.1</w:t>
            </w:r>
            <w:r w:rsidR="00C27E68">
              <w:rPr>
                <w:b/>
                <w:lang w:eastAsia="en-US"/>
              </w:rPr>
              <w:t>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3.1</w:t>
            </w:r>
            <w:r w:rsidR="00C27E68">
              <w:rPr>
                <w:b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3.1</w:t>
            </w:r>
            <w:r w:rsidR="00C27E68">
              <w:rPr>
                <w:b/>
                <w:lang w:eastAsia="en-US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Рассмотрение запросов и обращений юридических и физических лиц</w:t>
            </w:r>
          </w:p>
        </w:tc>
      </w:tr>
      <w:tr w:rsidR="002708CD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D" w:rsidRPr="007C747D" w:rsidRDefault="00C27E68" w:rsidP="004A4F9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CD" w:rsidRPr="007C747D" w:rsidRDefault="002708CD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t>Контроль за принятием мер по устранению выявленных КСП нарушений и недостатков, за исполнением представлений и предписаний</w:t>
            </w:r>
          </w:p>
        </w:tc>
      </w:tr>
      <w:tr w:rsidR="002B44AB" w:rsidRPr="007C747D" w:rsidTr="00AF127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C27E6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C747D">
              <w:rPr>
                <w:b/>
                <w:lang w:eastAsia="en-US"/>
              </w:rPr>
              <w:t>3.1</w:t>
            </w:r>
            <w:r w:rsidR="00C27E68">
              <w:rPr>
                <w:b/>
                <w:lang w:eastAsia="en-US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AB" w:rsidRPr="007C747D" w:rsidRDefault="002B44AB" w:rsidP="00841EE0">
            <w:pPr>
              <w:spacing w:line="256" w:lineRule="auto"/>
              <w:jc w:val="both"/>
              <w:rPr>
                <w:lang w:eastAsia="en-US"/>
              </w:rPr>
            </w:pPr>
            <w:r w:rsidRPr="007C747D">
              <w:rPr>
                <w:lang w:eastAsia="en-US"/>
              </w:rPr>
              <w:t>Подготовка плана работы Контрольно-счетной палаты на 202</w:t>
            </w:r>
            <w:r w:rsidR="00841EE0" w:rsidRPr="007C747D">
              <w:rPr>
                <w:lang w:eastAsia="en-US"/>
              </w:rPr>
              <w:t>6</w:t>
            </w:r>
            <w:r w:rsidRPr="007C747D">
              <w:rPr>
                <w:lang w:eastAsia="en-US"/>
              </w:rPr>
              <w:t>год</w:t>
            </w:r>
          </w:p>
        </w:tc>
      </w:tr>
    </w:tbl>
    <w:p w:rsidR="00AF1279" w:rsidRPr="007C747D" w:rsidRDefault="00AF1279" w:rsidP="00AF1279"/>
    <w:p w:rsidR="00EF3F14" w:rsidRPr="007C747D" w:rsidRDefault="00EF3F14"/>
    <w:p w:rsidR="007C747D" w:rsidRPr="007C747D" w:rsidRDefault="007C747D"/>
    <w:sectPr w:rsidR="007C747D" w:rsidRPr="007C747D" w:rsidSect="00AF12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609"/>
    <w:multiLevelType w:val="hybridMultilevel"/>
    <w:tmpl w:val="E3C8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C44BB"/>
    <w:multiLevelType w:val="hybridMultilevel"/>
    <w:tmpl w:val="7BFE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7E"/>
    <w:rsid w:val="00003305"/>
    <w:rsid w:val="00007881"/>
    <w:rsid w:val="00016A19"/>
    <w:rsid w:val="00040EC6"/>
    <w:rsid w:val="00043A15"/>
    <w:rsid w:val="000539DE"/>
    <w:rsid w:val="00054299"/>
    <w:rsid w:val="00060F9F"/>
    <w:rsid w:val="00065345"/>
    <w:rsid w:val="000662D6"/>
    <w:rsid w:val="00083C6A"/>
    <w:rsid w:val="00094F87"/>
    <w:rsid w:val="00096F16"/>
    <w:rsid w:val="000A74AF"/>
    <w:rsid w:val="000B58CB"/>
    <w:rsid w:val="000C61E7"/>
    <w:rsid w:val="000C65C5"/>
    <w:rsid w:val="000D013A"/>
    <w:rsid w:val="000D721E"/>
    <w:rsid w:val="00100DA8"/>
    <w:rsid w:val="00111393"/>
    <w:rsid w:val="0011199C"/>
    <w:rsid w:val="001314AD"/>
    <w:rsid w:val="00162101"/>
    <w:rsid w:val="001A1E8E"/>
    <w:rsid w:val="001D3C9A"/>
    <w:rsid w:val="001F0EA9"/>
    <w:rsid w:val="001F1F25"/>
    <w:rsid w:val="0022345E"/>
    <w:rsid w:val="0024586E"/>
    <w:rsid w:val="00247674"/>
    <w:rsid w:val="00253737"/>
    <w:rsid w:val="00254377"/>
    <w:rsid w:val="002708CD"/>
    <w:rsid w:val="00281122"/>
    <w:rsid w:val="00295AC7"/>
    <w:rsid w:val="002A3981"/>
    <w:rsid w:val="002A3F16"/>
    <w:rsid w:val="002B3003"/>
    <w:rsid w:val="002B44AB"/>
    <w:rsid w:val="002C6604"/>
    <w:rsid w:val="002D3B6F"/>
    <w:rsid w:val="002E029B"/>
    <w:rsid w:val="003047E9"/>
    <w:rsid w:val="00325AEB"/>
    <w:rsid w:val="00334572"/>
    <w:rsid w:val="00370326"/>
    <w:rsid w:val="00372EC2"/>
    <w:rsid w:val="0039261E"/>
    <w:rsid w:val="00396B78"/>
    <w:rsid w:val="003A4640"/>
    <w:rsid w:val="003B0D7C"/>
    <w:rsid w:val="003B6AC3"/>
    <w:rsid w:val="003F708A"/>
    <w:rsid w:val="00400BE6"/>
    <w:rsid w:val="00400C9A"/>
    <w:rsid w:val="004036BB"/>
    <w:rsid w:val="00425B0B"/>
    <w:rsid w:val="0043136F"/>
    <w:rsid w:val="00435DD9"/>
    <w:rsid w:val="004437DE"/>
    <w:rsid w:val="00447D96"/>
    <w:rsid w:val="00454A81"/>
    <w:rsid w:val="00483F93"/>
    <w:rsid w:val="0048541D"/>
    <w:rsid w:val="00495661"/>
    <w:rsid w:val="004A4F92"/>
    <w:rsid w:val="004A57C8"/>
    <w:rsid w:val="004B295C"/>
    <w:rsid w:val="004B6655"/>
    <w:rsid w:val="004C42C7"/>
    <w:rsid w:val="004C7E3F"/>
    <w:rsid w:val="00527DE4"/>
    <w:rsid w:val="00533344"/>
    <w:rsid w:val="005375F8"/>
    <w:rsid w:val="005B4A69"/>
    <w:rsid w:val="005D4328"/>
    <w:rsid w:val="005D7D62"/>
    <w:rsid w:val="00603D39"/>
    <w:rsid w:val="00605344"/>
    <w:rsid w:val="006057C5"/>
    <w:rsid w:val="0062367E"/>
    <w:rsid w:val="006252A0"/>
    <w:rsid w:val="006457A9"/>
    <w:rsid w:val="00647BE5"/>
    <w:rsid w:val="00661E01"/>
    <w:rsid w:val="00663102"/>
    <w:rsid w:val="00664EF9"/>
    <w:rsid w:val="006708BE"/>
    <w:rsid w:val="0067110E"/>
    <w:rsid w:val="00691FBD"/>
    <w:rsid w:val="0069748C"/>
    <w:rsid w:val="006A5147"/>
    <w:rsid w:val="006B6892"/>
    <w:rsid w:val="006C680B"/>
    <w:rsid w:val="00705DFD"/>
    <w:rsid w:val="0074175F"/>
    <w:rsid w:val="00744017"/>
    <w:rsid w:val="00746B93"/>
    <w:rsid w:val="00765C53"/>
    <w:rsid w:val="00776109"/>
    <w:rsid w:val="00782C56"/>
    <w:rsid w:val="00783850"/>
    <w:rsid w:val="007A3FD4"/>
    <w:rsid w:val="007B5D2D"/>
    <w:rsid w:val="007C747D"/>
    <w:rsid w:val="007E011A"/>
    <w:rsid w:val="007F0C8A"/>
    <w:rsid w:val="007F3A6F"/>
    <w:rsid w:val="0081656D"/>
    <w:rsid w:val="00816901"/>
    <w:rsid w:val="00830431"/>
    <w:rsid w:val="008322C3"/>
    <w:rsid w:val="00833B75"/>
    <w:rsid w:val="00841EE0"/>
    <w:rsid w:val="008430F6"/>
    <w:rsid w:val="00865AC7"/>
    <w:rsid w:val="00874082"/>
    <w:rsid w:val="008820DD"/>
    <w:rsid w:val="008C05A5"/>
    <w:rsid w:val="008C7E5A"/>
    <w:rsid w:val="008D0E01"/>
    <w:rsid w:val="008D2127"/>
    <w:rsid w:val="008D3233"/>
    <w:rsid w:val="008D5A80"/>
    <w:rsid w:val="008F7087"/>
    <w:rsid w:val="00911BFA"/>
    <w:rsid w:val="00920061"/>
    <w:rsid w:val="009237CB"/>
    <w:rsid w:val="00924D62"/>
    <w:rsid w:val="00935175"/>
    <w:rsid w:val="00952C51"/>
    <w:rsid w:val="009800F7"/>
    <w:rsid w:val="009A2B35"/>
    <w:rsid w:val="009B3854"/>
    <w:rsid w:val="009E40D1"/>
    <w:rsid w:val="009E7F97"/>
    <w:rsid w:val="00A054DC"/>
    <w:rsid w:val="00A06888"/>
    <w:rsid w:val="00A115CE"/>
    <w:rsid w:val="00A1160D"/>
    <w:rsid w:val="00A259A7"/>
    <w:rsid w:val="00A51EA5"/>
    <w:rsid w:val="00A87C04"/>
    <w:rsid w:val="00A91C5F"/>
    <w:rsid w:val="00A97F85"/>
    <w:rsid w:val="00AA4805"/>
    <w:rsid w:val="00AA519C"/>
    <w:rsid w:val="00AA5F14"/>
    <w:rsid w:val="00AB4820"/>
    <w:rsid w:val="00AC25EB"/>
    <w:rsid w:val="00AE3875"/>
    <w:rsid w:val="00AE3C63"/>
    <w:rsid w:val="00AF1279"/>
    <w:rsid w:val="00B5015E"/>
    <w:rsid w:val="00B703E1"/>
    <w:rsid w:val="00B705E2"/>
    <w:rsid w:val="00B9194B"/>
    <w:rsid w:val="00B919CB"/>
    <w:rsid w:val="00BA65D8"/>
    <w:rsid w:val="00BB5AC8"/>
    <w:rsid w:val="00BC07FF"/>
    <w:rsid w:val="00BD54A7"/>
    <w:rsid w:val="00BD7CA6"/>
    <w:rsid w:val="00BE15B1"/>
    <w:rsid w:val="00C27E68"/>
    <w:rsid w:val="00C3066F"/>
    <w:rsid w:val="00C4203E"/>
    <w:rsid w:val="00C670F7"/>
    <w:rsid w:val="00C76EBB"/>
    <w:rsid w:val="00CA23A2"/>
    <w:rsid w:val="00CA7DD4"/>
    <w:rsid w:val="00CA7EF6"/>
    <w:rsid w:val="00CB2C41"/>
    <w:rsid w:val="00CC30A1"/>
    <w:rsid w:val="00CC67D1"/>
    <w:rsid w:val="00D41B0A"/>
    <w:rsid w:val="00D44B73"/>
    <w:rsid w:val="00D45E1F"/>
    <w:rsid w:val="00D51F7E"/>
    <w:rsid w:val="00D60F3E"/>
    <w:rsid w:val="00D61BC1"/>
    <w:rsid w:val="00D80C89"/>
    <w:rsid w:val="00D85E94"/>
    <w:rsid w:val="00D944CC"/>
    <w:rsid w:val="00D96631"/>
    <w:rsid w:val="00DA1A7F"/>
    <w:rsid w:val="00DD270E"/>
    <w:rsid w:val="00DF2D65"/>
    <w:rsid w:val="00E1720F"/>
    <w:rsid w:val="00E26B34"/>
    <w:rsid w:val="00E270D9"/>
    <w:rsid w:val="00E539D9"/>
    <w:rsid w:val="00E56FE0"/>
    <w:rsid w:val="00E631EE"/>
    <w:rsid w:val="00E6706D"/>
    <w:rsid w:val="00E74F0A"/>
    <w:rsid w:val="00E8068A"/>
    <w:rsid w:val="00E874D3"/>
    <w:rsid w:val="00EB05BE"/>
    <w:rsid w:val="00EB253F"/>
    <w:rsid w:val="00EB44FB"/>
    <w:rsid w:val="00EC0406"/>
    <w:rsid w:val="00EC2DC9"/>
    <w:rsid w:val="00EC77D9"/>
    <w:rsid w:val="00ED0AA6"/>
    <w:rsid w:val="00ED5846"/>
    <w:rsid w:val="00EF3F14"/>
    <w:rsid w:val="00F01B01"/>
    <w:rsid w:val="00F22A1F"/>
    <w:rsid w:val="00F2484B"/>
    <w:rsid w:val="00F3060F"/>
    <w:rsid w:val="00F76D8D"/>
    <w:rsid w:val="00F9253A"/>
    <w:rsid w:val="00F92FBB"/>
    <w:rsid w:val="00F9620D"/>
    <w:rsid w:val="00FA45BF"/>
    <w:rsid w:val="00FB3CB3"/>
    <w:rsid w:val="00FB5174"/>
    <w:rsid w:val="00FB5375"/>
    <w:rsid w:val="00FC20FA"/>
    <w:rsid w:val="00FC5B84"/>
    <w:rsid w:val="00FE528E"/>
    <w:rsid w:val="00FF15C5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54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7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7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54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7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7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3DB8F-1567-467C-98A3-FF44CBDA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2025-01-14T09:34:00Z</cp:lastPrinted>
  <dcterms:created xsi:type="dcterms:W3CDTF">2025-01-14T10:54:00Z</dcterms:created>
  <dcterms:modified xsi:type="dcterms:W3CDTF">2025-01-14T10:54:00Z</dcterms:modified>
</cp:coreProperties>
</file>