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D" w:rsidRPr="00133ADD" w:rsidRDefault="00133ADD" w:rsidP="00133ADD">
      <w:pPr>
        <w:ind w:firstLine="709"/>
        <w:jc w:val="center"/>
        <w:rPr>
          <w:sz w:val="28"/>
          <w:szCs w:val="28"/>
        </w:rPr>
      </w:pPr>
      <w:r w:rsidRPr="00133ADD">
        <w:rPr>
          <w:sz w:val="28"/>
          <w:szCs w:val="28"/>
        </w:rPr>
        <w:t>Отчет от 26.08.2022 № 8</w:t>
      </w:r>
    </w:p>
    <w:p w:rsidR="00133ADD" w:rsidRPr="00133ADD" w:rsidRDefault="00133ADD" w:rsidP="00133ADD">
      <w:pPr>
        <w:ind w:firstLine="709"/>
        <w:jc w:val="center"/>
        <w:rPr>
          <w:sz w:val="28"/>
          <w:szCs w:val="28"/>
        </w:rPr>
      </w:pPr>
      <w:r w:rsidRPr="00133ADD">
        <w:rPr>
          <w:sz w:val="28"/>
          <w:szCs w:val="28"/>
        </w:rPr>
        <w:t>о результатах контрольного мероприятия</w:t>
      </w:r>
    </w:p>
    <w:p w:rsidR="00133ADD" w:rsidRPr="00133ADD" w:rsidRDefault="00133ADD" w:rsidP="00133ADD">
      <w:pPr>
        <w:ind w:firstLine="709"/>
        <w:jc w:val="center"/>
        <w:rPr>
          <w:rFonts w:eastAsiaTheme="minorEastAsia"/>
          <w:sz w:val="28"/>
          <w:szCs w:val="28"/>
        </w:rPr>
      </w:pPr>
      <w:bookmarkStart w:id="0" w:name="_Hlk112327135"/>
      <w:r w:rsidRPr="00133ADD">
        <w:rPr>
          <w:rFonts w:eastAsiaTheme="minorEastAsia"/>
          <w:sz w:val="28"/>
          <w:szCs w:val="28"/>
        </w:rPr>
        <w:t>«</w:t>
      </w:r>
      <w:bookmarkStart w:id="1" w:name="_Hlk101787129"/>
      <w:r w:rsidRPr="00133ADD">
        <w:rPr>
          <w:rFonts w:eastAsiaTheme="minorEastAsia"/>
          <w:sz w:val="28"/>
          <w:szCs w:val="28"/>
        </w:rPr>
        <w:t>Проверка </w:t>
      </w:r>
      <w:bookmarkEnd w:id="1"/>
      <w:r w:rsidRPr="00133ADD">
        <w:rPr>
          <w:rFonts w:eastAsiaTheme="minorEastAsia"/>
          <w:sz w:val="28"/>
          <w:szCs w:val="28"/>
          <w:lang w:eastAsia="en-US"/>
        </w:rPr>
        <w:t xml:space="preserve">отдельных вопросов деятельности Управления строительства, инфраструктуры и жилищно-коммунального хозяйства Карталинского муниципального района (в том числе использование средств бюджета на оплату труда работников учреждения, </w:t>
      </w:r>
      <w:r w:rsidRPr="00133ADD">
        <w:rPr>
          <w:rFonts w:eastAsia="Calibri"/>
          <w:sz w:val="28"/>
          <w:szCs w:val="28"/>
          <w:lang w:eastAsia="en-US"/>
        </w:rPr>
        <w:t>на закупки товаров, работ, услуг для обеспечения деятельности учреждения в сфере транспорта)</w:t>
      </w:r>
      <w:r w:rsidRPr="00133ADD">
        <w:rPr>
          <w:rFonts w:eastAsiaTheme="minorEastAsia"/>
          <w:sz w:val="28"/>
          <w:szCs w:val="28"/>
        </w:rPr>
        <w:t>».</w:t>
      </w:r>
    </w:p>
    <w:bookmarkEnd w:id="0"/>
    <w:p w:rsidR="00133ADD" w:rsidRPr="00133ADD" w:rsidRDefault="00133ADD" w:rsidP="00133ADD">
      <w:pPr>
        <w:ind w:firstLine="709"/>
        <w:jc w:val="center"/>
        <w:rPr>
          <w:rFonts w:eastAsiaTheme="minorEastAsia"/>
          <w:sz w:val="28"/>
          <w:szCs w:val="28"/>
        </w:rPr>
      </w:pPr>
    </w:p>
    <w:p w:rsidR="00133ADD" w:rsidRPr="00133ADD" w:rsidRDefault="00133ADD" w:rsidP="00133ADD">
      <w:pPr>
        <w:ind w:firstLine="709"/>
        <w:jc w:val="both"/>
        <w:rPr>
          <w:rFonts w:eastAsiaTheme="minorEastAsia"/>
          <w:sz w:val="28"/>
          <w:szCs w:val="28"/>
        </w:rPr>
      </w:pPr>
      <w:r w:rsidRPr="00133ADD">
        <w:rPr>
          <w:sz w:val="28"/>
          <w:szCs w:val="28"/>
        </w:rPr>
        <w:t xml:space="preserve">Отчет составлен начальником отдела Контрольно-счетной палаты Карталинского муниципального района (далее - КСП) </w:t>
      </w:r>
      <w:proofErr w:type="spellStart"/>
      <w:r w:rsidRPr="00133ADD">
        <w:rPr>
          <w:sz w:val="28"/>
          <w:szCs w:val="28"/>
        </w:rPr>
        <w:t>Нурегеевой</w:t>
      </w:r>
      <w:proofErr w:type="spellEnd"/>
      <w:r w:rsidRPr="00133ADD">
        <w:rPr>
          <w:sz w:val="28"/>
          <w:szCs w:val="28"/>
        </w:rPr>
        <w:t xml:space="preserve"> Г. К. по результатам проверки, проведенной на основании </w:t>
      </w:r>
      <w:r w:rsidRPr="00133ADD">
        <w:rPr>
          <w:rFonts w:eastAsiaTheme="minorEastAsia"/>
          <w:sz w:val="28"/>
          <w:szCs w:val="28"/>
        </w:rPr>
        <w:t xml:space="preserve">пункта 1.2 </w:t>
      </w:r>
      <w:r w:rsidRPr="00133ADD">
        <w:rPr>
          <w:sz w:val="28"/>
          <w:szCs w:val="28"/>
        </w:rPr>
        <w:t xml:space="preserve">плана работы КСП на 2022 год. Цель контрольного мероприятия: </w:t>
      </w:r>
      <w:r w:rsidRPr="00133ADD">
        <w:rPr>
          <w:rFonts w:eastAsiaTheme="minorEastAsia"/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Карталинского муниципального района при использовании бюджетных средств. Объект проверки: </w:t>
      </w:r>
      <w:r w:rsidRPr="00133ADD">
        <w:rPr>
          <w:rFonts w:eastAsiaTheme="minorEastAsia"/>
          <w:sz w:val="28"/>
          <w:szCs w:val="28"/>
          <w:lang w:eastAsia="en-US"/>
        </w:rPr>
        <w:t>Управление строительства, инфраструктуры и жилищно-коммунального хозяйства Карталинского муниципального района</w:t>
      </w:r>
      <w:r w:rsidRPr="00133ADD">
        <w:rPr>
          <w:rFonts w:eastAsiaTheme="minorEastAsia"/>
          <w:sz w:val="28"/>
          <w:szCs w:val="28"/>
        </w:rPr>
        <w:t xml:space="preserve">. Проверяемый период: 1 полугодие 2022 года (другие периоды при необходимости). </w:t>
      </w:r>
      <w:r w:rsidRPr="00133ADD">
        <w:rPr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Pr="00133ADD">
        <w:rPr>
          <w:rFonts w:eastAsiaTheme="minorEastAsia"/>
          <w:sz w:val="28"/>
          <w:szCs w:val="28"/>
        </w:rPr>
        <w:t xml:space="preserve">сумму 7378,1 тыс. рублей. </w:t>
      </w:r>
    </w:p>
    <w:p w:rsidR="00133ADD" w:rsidRPr="00133ADD" w:rsidRDefault="00133ADD" w:rsidP="00133ADD">
      <w:pPr>
        <w:ind w:firstLine="709"/>
        <w:jc w:val="both"/>
        <w:rPr>
          <w:rFonts w:eastAsiaTheme="minorEastAsia"/>
          <w:sz w:val="28"/>
          <w:szCs w:val="28"/>
        </w:rPr>
      </w:pPr>
      <w:r w:rsidRPr="00133ADD">
        <w:rPr>
          <w:rFonts w:eastAsiaTheme="minorEastAsia"/>
          <w:sz w:val="28"/>
          <w:szCs w:val="28"/>
        </w:rPr>
        <w:t>По результатам контрольного мероприятия выявлены следующие финансовые нарушения и недостатки:</w:t>
      </w:r>
    </w:p>
    <w:p w:rsidR="00133ADD" w:rsidRPr="00133ADD" w:rsidRDefault="00133ADD" w:rsidP="00133ADD">
      <w:pPr>
        <w:jc w:val="both"/>
        <w:rPr>
          <w:rFonts w:eastAsiaTheme="minorEastAsia"/>
          <w:sz w:val="28"/>
          <w:szCs w:val="28"/>
        </w:rPr>
      </w:pPr>
      <w:r w:rsidRPr="00133ADD">
        <w:rPr>
          <w:rFonts w:eastAsiaTheme="minorEastAsia"/>
          <w:sz w:val="28"/>
          <w:szCs w:val="28"/>
        </w:rPr>
        <w:t>- несоблюдение требований бюджетного законодательства РФ при исполнении бюджета (нарушение порядка и условий оплаты труда; нарушение порядка составления, утверждения и ведения бюджетной сметы муниципального казенного учреждения),</w:t>
      </w:r>
    </w:p>
    <w:p w:rsidR="00133ADD" w:rsidRPr="00133ADD" w:rsidRDefault="00133ADD" w:rsidP="00133ADD">
      <w:pPr>
        <w:jc w:val="both"/>
        <w:rPr>
          <w:rFonts w:eastAsiaTheme="minorEastAsia"/>
          <w:sz w:val="28"/>
          <w:szCs w:val="28"/>
        </w:rPr>
      </w:pPr>
      <w:r w:rsidRPr="00133ADD">
        <w:rPr>
          <w:rFonts w:eastAsiaTheme="minorEastAsia"/>
          <w:sz w:val="28"/>
          <w:szCs w:val="28"/>
        </w:rPr>
        <w:t xml:space="preserve">- нарушения ведения бухгалтерского учета (принятие к учету первичных учетных документов, в которых отсутствовали содержание и величина натурального измерения факта хозяйственной жизни с указанием единиц измерения), </w:t>
      </w:r>
    </w:p>
    <w:p w:rsidR="00133ADD" w:rsidRPr="00133ADD" w:rsidRDefault="00133ADD" w:rsidP="00133ADD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33ADD">
        <w:rPr>
          <w:rFonts w:eastAsiaTheme="minorEastAsia"/>
          <w:sz w:val="28"/>
          <w:szCs w:val="28"/>
        </w:rPr>
        <w:t>- нарушения при осуществлении муниципальных закупок (наличие противоречивой, необоснованной и недостоверной информации в обосновании начальной (максимальной) цены контракта, проектов контрактов не соответствующих условиям типовых контрактов, невключение в договор обязательных условий);</w:t>
      </w:r>
    </w:p>
    <w:p w:rsidR="00133ADD" w:rsidRPr="00133ADD" w:rsidRDefault="00133ADD" w:rsidP="00133ADD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33ADD">
        <w:rPr>
          <w:rFonts w:eastAsiaTheme="minorEastAsia"/>
          <w:sz w:val="28"/>
          <w:szCs w:val="28"/>
        </w:rPr>
        <w:t>- иные нарушения.</w:t>
      </w:r>
    </w:p>
    <w:p w:rsidR="00133ADD" w:rsidRPr="00133ADD" w:rsidRDefault="00133ADD" w:rsidP="00133ADD">
      <w:pPr>
        <w:tabs>
          <w:tab w:val="left" w:pos="1155"/>
        </w:tabs>
      </w:pPr>
      <w:r w:rsidRPr="00133ADD">
        <w:rPr>
          <w:rFonts w:eastAsiaTheme="minorEastAsia"/>
          <w:sz w:val="28"/>
          <w:szCs w:val="28"/>
        </w:rPr>
        <w:t xml:space="preserve">Для принятия мер по устранению выявленных нарушений направлено представление в адрес начальника </w:t>
      </w:r>
      <w:r w:rsidRPr="00133ADD">
        <w:rPr>
          <w:rFonts w:eastAsiaTheme="minorEastAsia"/>
          <w:sz w:val="28"/>
          <w:szCs w:val="28"/>
          <w:lang w:eastAsia="en-US"/>
        </w:rPr>
        <w:t>Управления строительства, инфраструктуры и жилищно-коммунального хозяйства КМР.</w:t>
      </w:r>
      <w:r w:rsidRPr="00133ADD">
        <w:rPr>
          <w:rFonts w:eastAsiaTheme="minorEastAsia"/>
          <w:sz w:val="28"/>
          <w:szCs w:val="28"/>
        </w:rPr>
        <w:t xml:space="preserve"> Информация о результатах контрольного мероприятия направлена Главе и Собранию депутатов Карталинского муниципального района.</w:t>
      </w:r>
    </w:p>
    <w:sectPr w:rsidR="00133ADD" w:rsidRPr="00133ADD" w:rsidSect="00C3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43"/>
    <w:rsid w:val="00133ADD"/>
    <w:rsid w:val="00637643"/>
    <w:rsid w:val="00A814B0"/>
    <w:rsid w:val="00C37460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3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>USN Team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dcterms:created xsi:type="dcterms:W3CDTF">2022-08-26T04:58:00Z</dcterms:created>
  <dcterms:modified xsi:type="dcterms:W3CDTF">2022-08-26T04:58:00Z</dcterms:modified>
</cp:coreProperties>
</file>