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F7" w:rsidRDefault="00F80BF7">
      <w:pPr>
        <w:pStyle w:val="100"/>
        <w:shd w:val="clear" w:color="auto" w:fill="auto"/>
        <w:tabs>
          <w:tab w:val="left" w:pos="7858"/>
        </w:tabs>
        <w:ind w:left="7080"/>
      </w:pPr>
    </w:p>
    <w:p w:rsidR="00F80BF7" w:rsidRDefault="007A1918" w:rsidP="007A1918">
      <w:pPr>
        <w:pStyle w:val="21"/>
        <w:shd w:val="clear" w:color="auto" w:fill="auto"/>
        <w:spacing w:line="326" w:lineRule="exact"/>
        <w:ind w:left="1134" w:right="360"/>
        <w:jc w:val="center"/>
      </w:pPr>
      <w:r>
        <w:t>СОГЛАШЕНИЕ</w:t>
      </w:r>
    </w:p>
    <w:p w:rsidR="00F80BF7" w:rsidRDefault="007A1918" w:rsidP="007A1918">
      <w:pPr>
        <w:pStyle w:val="21"/>
        <w:shd w:val="clear" w:color="auto" w:fill="auto"/>
        <w:spacing w:after="277" w:line="326" w:lineRule="exact"/>
        <w:ind w:left="1134" w:right="360"/>
        <w:jc w:val="center"/>
      </w:pPr>
      <w:r>
        <w:t xml:space="preserve">о сотрудничестве между Контрольно - </w:t>
      </w:r>
      <w:bookmarkStart w:id="0" w:name="_GoBack"/>
      <w:bookmarkEnd w:id="0"/>
      <w:r>
        <w:t>счетной палатой</w:t>
      </w:r>
      <w:r>
        <w:br/>
        <w:t>Карталинского муниципального района и Межмуниципальным отделом</w:t>
      </w:r>
      <w:r>
        <w:br/>
        <w:t>Министерства внутренних дел России «Карталинский»</w:t>
      </w:r>
    </w:p>
    <w:p w:rsidR="00F80BF7" w:rsidRDefault="007A1918">
      <w:pPr>
        <w:pStyle w:val="21"/>
        <w:shd w:val="clear" w:color="auto" w:fill="auto"/>
        <w:tabs>
          <w:tab w:val="left" w:pos="8888"/>
        </w:tabs>
        <w:spacing w:after="309" w:line="280" w:lineRule="exact"/>
        <w:ind w:left="1160"/>
        <w:jc w:val="both"/>
      </w:pPr>
      <w:r w:rsidRPr="007A1918">
        <w:rPr>
          <w:rStyle w:val="20pt"/>
          <w:i w:val="0"/>
          <w:lang w:val="ru-RU"/>
        </w:rPr>
        <w:t>11.07.2016</w:t>
      </w:r>
      <w:r w:rsidRPr="007A1918">
        <w:rPr>
          <w:lang w:eastAsia="en-US" w:bidi="en-US"/>
        </w:rPr>
        <w:tab/>
      </w:r>
      <w:r>
        <w:t>г. Карталы</w:t>
      </w:r>
    </w:p>
    <w:p w:rsidR="00F80BF7" w:rsidRDefault="007A1918">
      <w:pPr>
        <w:pStyle w:val="21"/>
        <w:shd w:val="clear" w:color="auto" w:fill="auto"/>
        <w:tabs>
          <w:tab w:val="left" w:pos="7074"/>
          <w:tab w:val="left" w:pos="8888"/>
        </w:tabs>
        <w:spacing w:line="322" w:lineRule="exact"/>
        <w:ind w:left="1160" w:firstLine="700"/>
        <w:jc w:val="both"/>
      </w:pPr>
      <w:r>
        <w:t>Контрольно - счетная палата Карталинского муниципального района (далее - КСП) в лице председателя Синтяевой Галины Григорьевны, действующей на основании Положения «О Контрольно - счетной палате Карталинского муниципального района»,</w:t>
      </w:r>
      <w:r>
        <w:tab/>
        <w:t>с одной</w:t>
      </w:r>
      <w:r>
        <w:tab/>
        <w:t>стороны и</w:t>
      </w:r>
    </w:p>
    <w:p w:rsidR="00F80BF7" w:rsidRDefault="007A1918">
      <w:pPr>
        <w:pStyle w:val="21"/>
        <w:shd w:val="clear" w:color="auto" w:fill="auto"/>
        <w:spacing w:after="240" w:line="322" w:lineRule="exact"/>
        <w:ind w:left="1160"/>
        <w:jc w:val="both"/>
      </w:pPr>
      <w:r>
        <w:t xml:space="preserve">Межмуниципальный отдел Министерства внутренних дел России «Карталинский» (далее по тексту - Отдел) в лице начальника отдела полковника полиции Боровкова Василия Лаврентьевича, действующего на основании Федерального закона от 07.02.2011 г. №3-Ф3 </w:t>
      </w:r>
      <w:r>
        <w:t>«О полиции», с другой стороны, именуемые в дальнейшем «стороны», заключили настоящее Соглашение о нижеследующем:</w:t>
      </w:r>
    </w:p>
    <w:p w:rsidR="00F80BF7" w:rsidRDefault="007A1918">
      <w:pPr>
        <w:pStyle w:val="11"/>
        <w:keepNext/>
        <w:keepLines/>
        <w:shd w:val="clear" w:color="auto" w:fill="auto"/>
        <w:spacing w:before="0"/>
        <w:ind w:left="4520"/>
      </w:pPr>
      <w:bookmarkStart w:id="1" w:name="bookmark0"/>
      <w:r>
        <w:t>1.Предмет Соглашения</w:t>
      </w:r>
      <w:bookmarkEnd w:id="1"/>
    </w:p>
    <w:p w:rsidR="00F80BF7" w:rsidRDefault="007A1918">
      <w:pPr>
        <w:pStyle w:val="21"/>
        <w:numPr>
          <w:ilvl w:val="0"/>
          <w:numId w:val="1"/>
        </w:numPr>
        <w:shd w:val="clear" w:color="auto" w:fill="auto"/>
        <w:tabs>
          <w:tab w:val="left" w:pos="2426"/>
        </w:tabs>
        <w:spacing w:line="322" w:lineRule="exact"/>
        <w:ind w:left="1160" w:firstLine="700"/>
        <w:jc w:val="both"/>
      </w:pPr>
      <w:r>
        <w:t>Предметом данного Соглашения является сотрудничество Сторон по вопросам, связанным с выявлением, предупреждением и пресече</w:t>
      </w:r>
      <w:r>
        <w:t>нием правонарушений в финансово-бюджетной сфере, а также в процессе использования муниципальной собственности, в соответствии с их компетенцией, которое осуществляется в следующих формах:</w:t>
      </w:r>
    </w:p>
    <w:p w:rsidR="00F80BF7" w:rsidRDefault="007A1918">
      <w:pPr>
        <w:pStyle w:val="21"/>
        <w:shd w:val="clear" w:color="auto" w:fill="auto"/>
        <w:spacing w:line="322" w:lineRule="exact"/>
        <w:ind w:left="1160" w:firstLine="480"/>
      </w:pPr>
      <w:r>
        <w:t>планирование и осуществление мероприятий по выявлению, предупреждени</w:t>
      </w:r>
      <w:r>
        <w:t>ю, пресечению указанных правонарушений;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1434"/>
        </w:tabs>
        <w:spacing w:line="322" w:lineRule="exact"/>
        <w:ind w:left="1160"/>
        <w:jc w:val="both"/>
      </w:pPr>
      <w:r>
        <w:t>проведение совместных мероприятий на объектах, представляющих взаимный интерес;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1434"/>
        </w:tabs>
        <w:spacing w:line="322" w:lineRule="exact"/>
        <w:ind w:left="1160"/>
        <w:jc w:val="both"/>
      </w:pPr>
      <w:r>
        <w:t>обмен информации о событиях и фактах, связанных с незаконным использованием бюджетных средств и муниципальной собственности;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1434"/>
        </w:tabs>
        <w:spacing w:line="322" w:lineRule="exact"/>
        <w:ind w:left="1160"/>
        <w:jc w:val="both"/>
      </w:pPr>
      <w:r>
        <w:t>обмен метод</w:t>
      </w:r>
      <w:r>
        <w:t>ическими рекомендациями, консультациями и разъяснениями по вопросам предупреждения, пресечения и выявления указанных правонарушений;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1434"/>
        </w:tabs>
        <w:spacing w:line="322" w:lineRule="exact"/>
        <w:ind w:left="1160"/>
        <w:jc w:val="both"/>
      </w:pPr>
      <w:r>
        <w:t>совместная экспертиза проектов нормативных правовых актов в соответствии с компетенцией Сторон;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1434"/>
        </w:tabs>
        <w:spacing w:line="322" w:lineRule="exact"/>
        <w:ind w:left="1160"/>
        <w:jc w:val="both"/>
      </w:pPr>
      <w:r>
        <w:t>проведение совместных совещ</w:t>
      </w:r>
      <w:r>
        <w:t>аний;</w:t>
      </w:r>
    </w:p>
    <w:p w:rsidR="00F80BF7" w:rsidRDefault="007A1918">
      <w:pPr>
        <w:pStyle w:val="21"/>
        <w:shd w:val="clear" w:color="auto" w:fill="auto"/>
        <w:spacing w:line="322" w:lineRule="exact"/>
        <w:ind w:left="1160"/>
        <w:jc w:val="both"/>
      </w:pPr>
      <w:r>
        <w:t>Настоящее соглашение не препятствует сторонам в определении иных взаимоприемлемых форм сотрудничества в пределах компетенции сторон.</w:t>
      </w:r>
    </w:p>
    <w:p w:rsidR="00F80BF7" w:rsidRDefault="007A1918">
      <w:pPr>
        <w:pStyle w:val="21"/>
        <w:numPr>
          <w:ilvl w:val="0"/>
          <w:numId w:val="1"/>
        </w:numPr>
        <w:shd w:val="clear" w:color="auto" w:fill="auto"/>
        <w:tabs>
          <w:tab w:val="left" w:pos="2426"/>
        </w:tabs>
        <w:spacing w:after="240" w:line="322" w:lineRule="exact"/>
        <w:ind w:left="1160" w:firstLine="700"/>
        <w:jc w:val="both"/>
      </w:pPr>
      <w:r>
        <w:t>В случае необходимости при обмене информации стороны обеспечивают конфиденциальность полученных сведений.</w:t>
      </w:r>
    </w:p>
    <w:p w:rsidR="00F80BF7" w:rsidRDefault="007A1918">
      <w:pPr>
        <w:pStyle w:val="11"/>
        <w:keepNext/>
        <w:keepLines/>
        <w:shd w:val="clear" w:color="auto" w:fill="auto"/>
        <w:spacing w:before="0"/>
        <w:ind w:right="360"/>
        <w:jc w:val="center"/>
      </w:pPr>
      <w:bookmarkStart w:id="2" w:name="bookmark1"/>
      <w:r>
        <w:t xml:space="preserve">2.Порядок </w:t>
      </w:r>
      <w:r>
        <w:t>взаимодействия сторон</w:t>
      </w:r>
      <w:bookmarkEnd w:id="2"/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426"/>
        </w:tabs>
        <w:spacing w:line="322" w:lineRule="exact"/>
        <w:ind w:left="1160" w:firstLine="700"/>
        <w:jc w:val="both"/>
        <w:sectPr w:rsidR="00F80BF7">
          <w:footerReference w:type="default" r:id="rId8"/>
          <w:type w:val="continuous"/>
          <w:pgSz w:w="11900" w:h="16840"/>
          <w:pgMar w:top="1072" w:right="844" w:bottom="1188" w:left="549" w:header="0" w:footer="3" w:gutter="0"/>
          <w:cols w:space="720"/>
          <w:noEndnote/>
          <w:docGrid w:linePitch="360"/>
        </w:sectPr>
      </w:pPr>
      <w:r>
        <w:t xml:space="preserve">В случае, если при проведении КСП контрольных мероприятий выявлены: факты незаконного использования средств бюджета Карталинского муниципального района, а также средств бюджетов </w:t>
      </w:r>
    </w:p>
    <w:p w:rsidR="00F80BF7" w:rsidRDefault="007A1918">
      <w:pPr>
        <w:pStyle w:val="21"/>
        <w:shd w:val="clear" w:color="auto" w:fill="auto"/>
        <w:tabs>
          <w:tab w:val="left" w:pos="2426"/>
        </w:tabs>
        <w:spacing w:line="322" w:lineRule="exact"/>
        <w:ind w:left="1160" w:firstLine="700"/>
        <w:jc w:val="both"/>
      </w:pPr>
      <w:r>
        <w:lastRenderedPageBreak/>
        <w:t>поселений, входящих в состав Карт</w:t>
      </w:r>
      <w:r>
        <w:t>алинского муниципального района, в которых усматриваются признаки преступления или коррупционного правонарушения; факты нарушения законодательства РФ, законодательства Челябинской области, муниципальных правовых актов,</w:t>
      </w:r>
    </w:p>
    <w:p w:rsidR="00F80BF7" w:rsidRDefault="007A1918">
      <w:pPr>
        <w:pStyle w:val="21"/>
        <w:shd w:val="clear" w:color="auto" w:fill="auto"/>
        <w:spacing w:line="322" w:lineRule="exact"/>
        <w:ind w:left="1140" w:firstLine="680"/>
        <w:jc w:val="both"/>
      </w:pPr>
      <w:r>
        <w:t xml:space="preserve">Контрольно-счетная палата передает в </w:t>
      </w:r>
      <w:r>
        <w:t>отдел соответствующие материалы, а именно: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2058"/>
        </w:tabs>
        <w:spacing w:line="322" w:lineRule="exact"/>
        <w:ind w:left="1140" w:firstLine="680"/>
        <w:jc w:val="both"/>
      </w:pPr>
      <w:r>
        <w:t>акт контрольного мероприятия с приложением копий первичных документов (доказательств), подтверждающих факты выявленных нарушений;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2062"/>
        </w:tabs>
        <w:spacing w:line="322" w:lineRule="exact"/>
        <w:ind w:left="1140" w:firstLine="680"/>
        <w:jc w:val="both"/>
      </w:pPr>
      <w:r>
        <w:t xml:space="preserve">информацию о наличии объяснений ответственных должностных лиц объектов контроля по </w:t>
      </w:r>
      <w:r>
        <w:t>каждому факту выявленных нарушений, зафиксированных в актах по результатам мероприятия;</w:t>
      </w:r>
    </w:p>
    <w:p w:rsidR="00F80BF7" w:rsidRDefault="007A1918">
      <w:pPr>
        <w:pStyle w:val="21"/>
        <w:numPr>
          <w:ilvl w:val="0"/>
          <w:numId w:val="2"/>
        </w:numPr>
        <w:shd w:val="clear" w:color="auto" w:fill="auto"/>
        <w:tabs>
          <w:tab w:val="left" w:pos="2026"/>
        </w:tabs>
        <w:spacing w:line="322" w:lineRule="exact"/>
        <w:ind w:left="1140" w:firstLine="680"/>
        <w:jc w:val="both"/>
      </w:pPr>
      <w:r>
        <w:t>перечень представлений, предписаний, направленных в адрес органов местного самоуправления, объектов мероприятий, или информации об иных принятых мерах.</w:t>
      </w:r>
    </w:p>
    <w:p w:rsidR="00F80BF7" w:rsidRDefault="007A1918">
      <w:pPr>
        <w:pStyle w:val="21"/>
        <w:shd w:val="clear" w:color="auto" w:fill="auto"/>
        <w:spacing w:line="322" w:lineRule="exact"/>
        <w:ind w:left="1140"/>
        <w:jc w:val="both"/>
      </w:pPr>
      <w:r>
        <w:t xml:space="preserve">Обращение КСП в </w:t>
      </w:r>
      <w:r>
        <w:t>Отдел подписывается председателем.</w:t>
      </w:r>
    </w:p>
    <w:p w:rsidR="00F80BF7" w:rsidRDefault="007A1918">
      <w:pPr>
        <w:pStyle w:val="21"/>
        <w:shd w:val="clear" w:color="auto" w:fill="auto"/>
        <w:spacing w:line="322" w:lineRule="exact"/>
        <w:ind w:left="1140" w:firstLine="680"/>
        <w:jc w:val="both"/>
      </w:pPr>
      <w:r>
        <w:t>Направляемые КСП в Отдел материалы должны содержать максимально полные данные о выявленных в ходе контрольного мероприятия фактах нарушений со ссылкой на статьи нормативно правовых актов, требования которых нарушены, а та</w:t>
      </w:r>
      <w:r>
        <w:t>к же информацию о размере и характере (оценки) ущерба, причиненного местному бюджету, муниципальной собственности.</w:t>
      </w:r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710"/>
        </w:tabs>
        <w:spacing w:line="322" w:lineRule="exact"/>
        <w:ind w:left="1140" w:firstLine="680"/>
        <w:jc w:val="both"/>
      </w:pPr>
      <w:r>
        <w:t>При выявлении нарушений, требующих принятия незамедлительных мер по их устранению и безотлагательного пресечения противоправных действий, обр</w:t>
      </w:r>
      <w:r>
        <w:t>ащение палаты (с обязательным приложением заключения по существу имеющихся письменных объяснений и замечаний должностных лиц объекта мероприятия) может быть направлено в отдел до окончания контрольного мероприятия.</w:t>
      </w:r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317"/>
        </w:tabs>
        <w:spacing w:line="322" w:lineRule="exact"/>
        <w:ind w:left="1140" w:firstLine="680"/>
        <w:jc w:val="both"/>
      </w:pPr>
      <w:r>
        <w:t>Обращения (материалы) КСП рассматриваются</w:t>
      </w:r>
      <w:r>
        <w:t xml:space="preserve"> Отделом в сроки и в порядке установленные законодательством Российской Федерации.</w:t>
      </w:r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425"/>
        </w:tabs>
        <w:spacing w:line="322" w:lineRule="exact"/>
        <w:ind w:left="1140" w:firstLine="680"/>
        <w:jc w:val="both"/>
      </w:pPr>
      <w:r>
        <w:t xml:space="preserve">О результатах рассмотрения обращений (материалов) Отдел информируют Контрольно - счетную палату в сроки, установленные законодательством Российский Федерации о ходе </w:t>
      </w:r>
      <w:r>
        <w:t>рассмотрения переданных Палатой материалов, принятых по ним решениях и мерах, в том числе в целях возмещения причиненного государству ущерба.</w:t>
      </w:r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425"/>
        </w:tabs>
        <w:spacing w:line="322" w:lineRule="exact"/>
        <w:ind w:left="1140" w:firstLine="680"/>
        <w:jc w:val="both"/>
      </w:pPr>
      <w:r>
        <w:t>В пределах своей компетенции Отдел принимает меры по возмещению ущерба, в том числе путем предъявления исковых зая</w:t>
      </w:r>
      <w:r>
        <w:t>влений в рамках уголовного и гражданского судопроизводства.</w:t>
      </w:r>
    </w:p>
    <w:p w:rsidR="00F80BF7" w:rsidRDefault="007A1918">
      <w:pPr>
        <w:pStyle w:val="21"/>
        <w:shd w:val="clear" w:color="auto" w:fill="auto"/>
        <w:spacing w:line="322" w:lineRule="exact"/>
        <w:ind w:left="1140" w:firstLine="680"/>
        <w:jc w:val="both"/>
      </w:pPr>
      <w:r>
        <w:t>Начальник Отдела или его заместитель информирует КСП о результатах рассмотрения представленных материалов (актов, писем), в установленные законом сроки.</w:t>
      </w:r>
    </w:p>
    <w:p w:rsidR="00F80BF7" w:rsidRDefault="007A1918">
      <w:pPr>
        <w:pStyle w:val="21"/>
        <w:numPr>
          <w:ilvl w:val="1"/>
          <w:numId w:val="1"/>
        </w:numPr>
        <w:shd w:val="clear" w:color="auto" w:fill="auto"/>
        <w:tabs>
          <w:tab w:val="left" w:pos="2425"/>
        </w:tabs>
        <w:spacing w:line="322" w:lineRule="exact"/>
        <w:ind w:left="1140" w:firstLine="680"/>
        <w:jc w:val="both"/>
        <w:sectPr w:rsidR="00F80BF7">
          <w:footerReference w:type="even" r:id="rId9"/>
          <w:footerReference w:type="default" r:id="rId10"/>
          <w:pgSz w:w="11900" w:h="16840"/>
          <w:pgMar w:top="1072" w:right="844" w:bottom="1188" w:left="549" w:header="0" w:footer="3" w:gutter="0"/>
          <w:cols w:space="720"/>
          <w:noEndnote/>
          <w:titlePg/>
          <w:docGrid w:linePitch="360"/>
        </w:sectPr>
      </w:pPr>
      <w:r>
        <w:t>Обращения (запросы) Отдела о предоставлении информации направляются в палату за подписью начальника Отдела или его заместителя.</w:t>
      </w:r>
    </w:p>
    <w:p w:rsidR="00F80BF7" w:rsidRDefault="007A1918">
      <w:pPr>
        <w:pStyle w:val="11"/>
        <w:keepNext/>
        <w:keepLines/>
        <w:shd w:val="clear" w:color="auto" w:fill="auto"/>
        <w:spacing w:before="0"/>
        <w:ind w:left="1440" w:firstLine="980"/>
      </w:pPr>
      <w:bookmarkStart w:id="3" w:name="bookmark2"/>
      <w:r>
        <w:lastRenderedPageBreak/>
        <w:t>Статья 3 Порядок взаимодействия сторон при проведении совместных мероприятий на объектах, предоставляющих</w:t>
      </w:r>
      <w:r>
        <w:t xml:space="preserve"> взаимный</w:t>
      </w:r>
      <w:bookmarkEnd w:id="3"/>
    </w:p>
    <w:p w:rsidR="00F80BF7" w:rsidRDefault="007A1918">
      <w:pPr>
        <w:pStyle w:val="11"/>
        <w:keepNext/>
        <w:keepLines/>
        <w:shd w:val="clear" w:color="auto" w:fill="auto"/>
        <w:spacing w:before="0"/>
        <w:ind w:left="5300"/>
      </w:pPr>
      <w:bookmarkStart w:id="4" w:name="bookmark3"/>
      <w:r>
        <w:t>интерес</w:t>
      </w:r>
      <w:bookmarkEnd w:id="4"/>
    </w:p>
    <w:p w:rsidR="00F80BF7" w:rsidRDefault="007A1918">
      <w:pPr>
        <w:pStyle w:val="21"/>
        <w:numPr>
          <w:ilvl w:val="0"/>
          <w:numId w:val="3"/>
        </w:numPr>
        <w:shd w:val="clear" w:color="auto" w:fill="auto"/>
        <w:tabs>
          <w:tab w:val="left" w:pos="2316"/>
        </w:tabs>
        <w:spacing w:line="322" w:lineRule="exact"/>
        <w:ind w:left="1120" w:firstLine="700"/>
        <w:jc w:val="both"/>
      </w:pPr>
      <w:r>
        <w:t>В целях эффективного взаимодействия сторон составляют календарные планы по проведению совместных мероприятий на объектах, представляющих взаимный интерес (далее - совместные мероприятия), формируемые с учетом предложений сторон.</w:t>
      </w:r>
    </w:p>
    <w:p w:rsidR="00F80BF7" w:rsidRDefault="007A1918">
      <w:pPr>
        <w:pStyle w:val="21"/>
        <w:shd w:val="clear" w:color="auto" w:fill="auto"/>
        <w:spacing w:line="322" w:lineRule="exact"/>
        <w:ind w:left="1120" w:firstLine="700"/>
        <w:jc w:val="both"/>
      </w:pPr>
      <w:r>
        <w:t>Ежегодно,</w:t>
      </w:r>
      <w:r>
        <w:t xml:space="preserve"> не позднее 1 декабря, начальник Отдела или его заместитель направляет в КСП предложения о проведении проверок для согласования и включения в календарный план.</w:t>
      </w:r>
    </w:p>
    <w:p w:rsidR="00F80BF7" w:rsidRDefault="007A1918">
      <w:pPr>
        <w:pStyle w:val="21"/>
        <w:numPr>
          <w:ilvl w:val="0"/>
          <w:numId w:val="3"/>
        </w:numPr>
        <w:shd w:val="clear" w:color="auto" w:fill="auto"/>
        <w:tabs>
          <w:tab w:val="left" w:pos="2325"/>
        </w:tabs>
        <w:spacing w:line="322" w:lineRule="exact"/>
        <w:ind w:left="1120" w:firstLine="700"/>
        <w:jc w:val="both"/>
      </w:pPr>
      <w:r>
        <w:t>Не позднее, чем за один месяц до начала проведения совместного мероприятия, предусмотренного пла</w:t>
      </w:r>
      <w:r>
        <w:t>ном, ответственный за его проведение информирует Отдел о сроках совместного мероприятия и принимающих в нем участие должностных лицах КСП.</w:t>
      </w:r>
    </w:p>
    <w:p w:rsidR="00F80BF7" w:rsidRDefault="007A1918">
      <w:pPr>
        <w:pStyle w:val="21"/>
        <w:numPr>
          <w:ilvl w:val="0"/>
          <w:numId w:val="3"/>
        </w:numPr>
        <w:shd w:val="clear" w:color="auto" w:fill="auto"/>
        <w:tabs>
          <w:tab w:val="left" w:pos="2320"/>
        </w:tabs>
        <w:spacing w:line="322" w:lineRule="exact"/>
        <w:ind w:left="1120" w:firstLine="700"/>
        <w:jc w:val="both"/>
      </w:pPr>
      <w:r>
        <w:t>Совместные мероприятия проводятся КСП в соответствии с программами их проведения, утверждаемыми председателем.</w:t>
      </w:r>
    </w:p>
    <w:p w:rsidR="00F80BF7" w:rsidRDefault="007A1918">
      <w:pPr>
        <w:pStyle w:val="21"/>
        <w:shd w:val="clear" w:color="auto" w:fill="auto"/>
        <w:spacing w:after="304" w:line="322" w:lineRule="exact"/>
        <w:ind w:left="1120" w:firstLine="700"/>
        <w:jc w:val="both"/>
      </w:pPr>
      <w:r>
        <w:t xml:space="preserve">Отдел </w:t>
      </w:r>
      <w:r>
        <w:t>оказывает палате содействие в проведении совместного мероприятия путем предоставления имеющейся информации.</w:t>
      </w:r>
    </w:p>
    <w:p w:rsidR="00F80BF7" w:rsidRDefault="007A1918">
      <w:pPr>
        <w:pStyle w:val="11"/>
        <w:keepNext/>
        <w:keepLines/>
        <w:shd w:val="clear" w:color="auto" w:fill="auto"/>
        <w:spacing w:before="0" w:line="317" w:lineRule="exact"/>
        <w:ind w:left="4220"/>
      </w:pPr>
      <w:bookmarkStart w:id="5" w:name="bookmark4"/>
      <w:r>
        <w:t>4. Заключительное положение</w:t>
      </w:r>
      <w:bookmarkEnd w:id="5"/>
    </w:p>
    <w:p w:rsidR="00F80BF7" w:rsidRDefault="007A1918">
      <w:pPr>
        <w:pStyle w:val="21"/>
        <w:numPr>
          <w:ilvl w:val="0"/>
          <w:numId w:val="4"/>
        </w:numPr>
        <w:shd w:val="clear" w:color="auto" w:fill="auto"/>
        <w:tabs>
          <w:tab w:val="left" w:pos="2316"/>
        </w:tabs>
        <w:spacing w:line="317" w:lineRule="exact"/>
        <w:ind w:left="1120" w:firstLine="700"/>
        <w:jc w:val="both"/>
      </w:pPr>
      <w:r>
        <w:t>Настоящее соглашение вступает в силу с момента его подписания.</w:t>
      </w:r>
    </w:p>
    <w:p w:rsidR="00F80BF7" w:rsidRDefault="007A1918">
      <w:pPr>
        <w:pStyle w:val="21"/>
        <w:numPr>
          <w:ilvl w:val="0"/>
          <w:numId w:val="4"/>
        </w:numPr>
        <w:shd w:val="clear" w:color="auto" w:fill="auto"/>
        <w:tabs>
          <w:tab w:val="left" w:pos="2320"/>
        </w:tabs>
        <w:spacing w:line="317" w:lineRule="exact"/>
        <w:ind w:left="1120" w:firstLine="700"/>
        <w:jc w:val="both"/>
      </w:pPr>
      <w:r>
        <w:t xml:space="preserve">Настоящее соглашение составлено в двух экземплярах, </w:t>
      </w:r>
      <w:r>
        <w:t>имеющих одинаковую силу, по одному для каждой из сторон.</w:t>
      </w:r>
    </w:p>
    <w:p w:rsidR="00F80BF7" w:rsidRDefault="007A1918">
      <w:pPr>
        <w:pStyle w:val="21"/>
        <w:numPr>
          <w:ilvl w:val="0"/>
          <w:numId w:val="4"/>
        </w:numPr>
        <w:shd w:val="clear" w:color="auto" w:fill="auto"/>
        <w:tabs>
          <w:tab w:val="left" w:pos="2325"/>
        </w:tabs>
        <w:spacing w:line="317" w:lineRule="exact"/>
        <w:ind w:left="1120" w:firstLine="700"/>
        <w:jc w:val="both"/>
      </w:pPr>
      <w:r>
        <w:t>Внесение и дополнение в настоящее соглашение оформляется дополнительными соглашениями.</w:t>
      </w:r>
    </w:p>
    <w:p w:rsidR="00F80BF7" w:rsidRDefault="007A1918">
      <w:pPr>
        <w:pStyle w:val="21"/>
        <w:numPr>
          <w:ilvl w:val="0"/>
          <w:numId w:val="4"/>
        </w:numPr>
        <w:shd w:val="clear" w:color="auto" w:fill="auto"/>
        <w:tabs>
          <w:tab w:val="left" w:pos="2330"/>
        </w:tabs>
        <w:spacing w:line="317" w:lineRule="exact"/>
        <w:ind w:left="1120" w:firstLine="700"/>
        <w:sectPr w:rsidR="00F80BF7">
          <w:pgSz w:w="11900" w:h="16840"/>
          <w:pgMar w:top="1167" w:right="814" w:bottom="3361" w:left="579" w:header="0" w:footer="3" w:gutter="0"/>
          <w:cols w:space="720"/>
          <w:noEndnote/>
          <w:docGrid w:linePitch="360"/>
        </w:sectPr>
      </w:pPr>
      <w:r>
        <w:t>Настоящее соглашение может быть расторгнуто по инициативе одной из сторон, которая не поздн</w:t>
      </w:r>
      <w:r>
        <w:t>ее, чем за два месяца до даты его расторжения письменно уведомляет об этом другую сторону.</w:t>
      </w:r>
    </w:p>
    <w:p w:rsidR="00F80BF7" w:rsidRDefault="00F80BF7">
      <w:pPr>
        <w:spacing w:line="240" w:lineRule="exact"/>
        <w:rPr>
          <w:sz w:val="19"/>
          <w:szCs w:val="19"/>
        </w:rPr>
      </w:pPr>
    </w:p>
    <w:p w:rsidR="00F80BF7" w:rsidRDefault="00F80BF7">
      <w:pPr>
        <w:spacing w:line="240" w:lineRule="exact"/>
        <w:rPr>
          <w:sz w:val="19"/>
          <w:szCs w:val="19"/>
        </w:rPr>
      </w:pPr>
    </w:p>
    <w:p w:rsidR="00F80BF7" w:rsidRDefault="00F80BF7">
      <w:pPr>
        <w:spacing w:before="65" w:after="65" w:line="240" w:lineRule="exact"/>
        <w:rPr>
          <w:sz w:val="19"/>
          <w:szCs w:val="19"/>
        </w:rPr>
      </w:pPr>
    </w:p>
    <w:p w:rsidR="00F80BF7" w:rsidRDefault="00F80BF7">
      <w:pPr>
        <w:rPr>
          <w:sz w:val="2"/>
          <w:szCs w:val="2"/>
        </w:rPr>
        <w:sectPr w:rsidR="00F80BF7">
          <w:type w:val="continuous"/>
          <w:pgSz w:w="11900" w:h="16840"/>
          <w:pgMar w:top="1152" w:right="0" w:bottom="1152" w:left="0" w:header="0" w:footer="3" w:gutter="0"/>
          <w:cols w:space="720"/>
          <w:noEndnote/>
          <w:docGrid w:linePitch="360"/>
        </w:sectPr>
      </w:pPr>
    </w:p>
    <w:p w:rsidR="00F80BF7" w:rsidRDefault="007A19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655320</wp:posOffset>
                </wp:positionH>
                <wp:positionV relativeFrom="paragraph">
                  <wp:posOffset>647065</wp:posOffset>
                </wp:positionV>
                <wp:extent cx="2334895" cy="695960"/>
                <wp:effectExtent l="0" t="0" r="63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BF7" w:rsidRDefault="007A1918">
                            <w:pPr>
                              <w:pStyle w:val="a8"/>
                              <w:shd w:val="clear" w:color="auto" w:fill="auto"/>
                            </w:pPr>
                            <w:r>
                              <w:t>Начальник</w:t>
                            </w:r>
                            <w:r>
                              <w:t>/Межмуниципального отдела Министерства внутренних дел России «Карталинский» полковник полиции Боровков В.Л.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6pt;margin-top:50.95pt;width:183.85pt;height:54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dfsQ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oU3P0OsMvO568DMj7EOZHVXd38rqq0ZCrlsidvRaKTm0lNQQnrvpn1yd&#10;cLQF2Q4fZA3vkL2RDmhsVGdzB9lAgA5lejiWxsZSwWZ0fh4nKcRYwdkyXaRLVzufZPPtXmnzjsoO&#10;WSPHCkrv0MnhVhvgAa6zi31MyJJx7srPxbMNcJx24G24as9sFK6aP9Ig3SSbJPbiaLnx4qAovOty&#10;HXvLMrxYFOfFel2EP+27YZy1rK6psM/MygrjP6vco8YnTRy1pSVntYWzIWm12665QgcCyi7dZ6sF&#10;wZ+4+c/DcMfA5QWlMIqDmyj1ymVy4cVlvPDSiyDxgjC9gTTHaVyUzyndMkH/nRIacpwuosUkpt9y&#10;C9z3mhvJOmZgdnDW5Tg5OpHMSnAjaldaQxif7JNU2PCfUgEZmwvtBGs1OqnVjNvRtUY098FW1g+g&#10;YCVBYCBTmHtgtFJ9x2iAGZJj/W1PFMWIvxfQBXbgzIaaje1sEFHB1RwbjCZzbabBtO8V27WAPPfZ&#10;NXRKyZyIbUtNUQADu4C54Lg8zjA7eE7Xzutp0q5+AQAA//8DAFBLAwQUAAYACAAAACEAas7jS90A&#10;AAALAQAADwAAAGRycy9kb3ducmV2LnhtbEyPwU7DMBBE70j8g7VIXBB1HKClIU6FEFy4tXDpzY2X&#10;JMJeR7GbhH492xPcZrRPszPlZvZOjDjELpAGtchAINXBdtRo+Px4u30EEZMha1wg1PCDETbV5UVp&#10;Chsm2uK4S43gEIqF0dCm1BdSxrpFb+Ii9Eh8+wqDN4nt0Eg7mInDvZN5li2lNx3xh9b0+NJi/b07&#10;eg3L+bW/eV9jPp1qN9L+pFRCpfX11fz8BCLhnP5gONfn6lBxp0M4ko3Csc/uckbPQq1BMHG/ylgc&#10;NORKPYCsSvl/Q/ULAAD//wMAUEsBAi0AFAAGAAgAAAAhALaDOJL+AAAA4QEAABMAAAAAAAAAAAAA&#10;AAAAAAAAAFtDb250ZW50X1R5cGVzXS54bWxQSwECLQAUAAYACAAAACEAOP0h/9YAAACUAQAACwAA&#10;AAAAAAAAAAAAAAAvAQAAX3JlbHMvLnJlbHNQSwECLQAUAAYACAAAACEAPGaXX7ECAACxBQAADgAA&#10;AAAAAAAAAAAAAAAuAgAAZHJzL2Uyb0RvYy54bWxQSwECLQAUAAYACAAAACEAas7jS90AAAALAQAA&#10;DwAAAAAAAAAAAAAAAAALBQAAZHJzL2Rvd25yZXYueG1sUEsFBgAAAAAEAAQA8wAAABUGAAAAAA==&#10;" filled="f" stroked="f">
                <v:textbox style="mso-fit-shape-to-text:t" inset="0,0,0,0">
                  <w:txbxContent>
                    <w:p w:rsidR="00F80BF7" w:rsidRDefault="007A1918">
                      <w:pPr>
                        <w:pStyle w:val="a8"/>
                        <w:shd w:val="clear" w:color="auto" w:fill="auto"/>
                      </w:pPr>
                      <w:r>
                        <w:t>Начальник</w:t>
                      </w:r>
                      <w:r>
                        <w:t>/Межмуниципального отдела Министерства внутренних дел России «Карталинский» полковник полиции Боровков В.Л.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1386840</wp:posOffset>
            </wp:positionH>
            <wp:positionV relativeFrom="paragraph">
              <wp:posOffset>0</wp:posOffset>
            </wp:positionV>
            <wp:extent cx="737870" cy="701040"/>
            <wp:effectExtent l="0" t="0" r="5080" b="3810"/>
            <wp:wrapNone/>
            <wp:docPr id="12" name="Рисунок 12" descr="C:\Users\User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3989705</wp:posOffset>
            </wp:positionH>
            <wp:positionV relativeFrom="paragraph">
              <wp:posOffset>335280</wp:posOffset>
            </wp:positionV>
            <wp:extent cx="975360" cy="1188720"/>
            <wp:effectExtent l="0" t="0" r="0" b="0"/>
            <wp:wrapNone/>
            <wp:docPr id="14" name="Рисунок 14" descr="C:\Users\User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BF7" w:rsidRDefault="007A191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4791075</wp:posOffset>
            </wp:positionH>
            <wp:positionV relativeFrom="paragraph">
              <wp:posOffset>113030</wp:posOffset>
            </wp:positionV>
            <wp:extent cx="725170" cy="316865"/>
            <wp:effectExtent l="0" t="0" r="0" b="6985"/>
            <wp:wrapNone/>
            <wp:docPr id="15" name="Рисунок 15" descr="C:\Users\User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BF7" w:rsidRDefault="007A19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4791075</wp:posOffset>
                </wp:positionH>
                <wp:positionV relativeFrom="paragraph">
                  <wp:posOffset>201295</wp:posOffset>
                </wp:positionV>
                <wp:extent cx="1791970" cy="936625"/>
                <wp:effectExtent l="0" t="4445" r="2540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918" w:rsidRDefault="007A1918" w:rsidP="007A1918">
                            <w:pPr>
                              <w:pStyle w:val="a8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    седатель</w:t>
                            </w:r>
                          </w:p>
                          <w:p w:rsidR="00F80BF7" w:rsidRDefault="007A1918">
                            <w:pPr>
                              <w:pStyle w:val="a8"/>
                              <w:shd w:val="clear" w:color="auto" w:fill="auto"/>
                              <w:spacing w:line="278" w:lineRule="exact"/>
                              <w:ind w:firstLine="160"/>
                            </w:pPr>
                            <w:r>
                              <w:t>льно-</w:t>
                            </w:r>
                            <w:r>
                              <w:t>сче</w:t>
                            </w:r>
                            <w:r>
                              <w:t xml:space="preserve">тной палаты </w:t>
                            </w:r>
                            <w:r>
                              <w:t>муниципального муниципального  района</w:t>
                            </w:r>
                          </w:p>
                          <w:p w:rsidR="007A1918" w:rsidRDefault="007A1918">
                            <w:pPr>
                              <w:pStyle w:val="a8"/>
                              <w:shd w:val="clear" w:color="auto" w:fill="auto"/>
                              <w:spacing w:line="278" w:lineRule="exact"/>
                              <w:ind w:firstLine="160"/>
                            </w:pPr>
                            <w:r>
                              <w:t>Г.Г.Синтяева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77.25pt;margin-top:15.85pt;width:141.1pt;height:73.7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P8rwIAALEFAAAOAAAAZHJzL2Uyb0RvYy54bWysVG1vmzAQ/j5p/8HydwqkhARUUrUhTJO6&#10;F6ndD3DABGvGZrYT6Kb9951NSNNWk6ZtfLAOvzx3zz13d3U9tBwdqNJMigyHFwFGVJSyYmKX4S8P&#10;hbfESBsiKsKloBl+pBpfr96+ueq7lM5kI3lFFQIQodO+y3BjTJf6vi4b2hJ9ITsq4LCWqiUGftXO&#10;rxTpAb3l/iwIYr+XquqULKnWsJuPh3jl8OualuZTXWtqEM8wxGbcqty6tau/uiLpTpGuYeUxDPIX&#10;UbSECXB6gsqJIWiv2CuolpVKalmbi1K2vqxrVlLHAdiEwQs29w3pqOMCydHdKU36/8GWHw+fFWJV&#10;hiOMBGlBogc6GHQrBxRe2vT0nU7h1n0H98wA+yCzo6q7O1l+1UjIdUPEjt4oJfuGkgrCC+1L/+zp&#10;iKMtyLb/ICvwQ/ZGOqChVq3NHWQDATrI9HiSxsZSWpeLJEwWcFTCWXIZx7O5c0HS6XWntHlHZYus&#10;kWEF0jt0crjTxkZD0umKdSZkwTh38nPxbAMujjvgG57aMxuFU/NHEiSb5WYZedEs3nhRkOfeTbGO&#10;vLgIF/P8Ml+v8/Cn9RtGacOqigrrZqqsMPoz5Y41PtbEqba05KyycDYkrXbbNVfoQKCyC/cdE3J2&#10;zX8ehksCcHlBKZxFwe0s8Yp4ufCiIpp7kOmlF4TJbRIHURLlxXNKd0zQf6eEelByDjo6Or/lFrjv&#10;NTeStszA7OCszfDydImktgQ3onLSGsL4aJ+lwob/lAqQexLaFayt0bFazbAdXGuc+mArq0eoYCWh&#10;wKAWYe6B0Uj1HaMeZkiG9bc9URQj/l5AF9iBMxlqMraTQUQJTzNsMBrNtRkH075TbNcA8thnQt5A&#10;p9TMFbFtqTGKY3/BXHBcjjPMDp7zf3fradKufgEAAP//AwBQSwMEFAAGAAgAAAAhAHcWJ6vgAAAA&#10;CwEAAA8AAABkcnMvZG93bnJldi54bWxMj8FOwzAMhu9IvENkJG4s2cZaVppOE4ITEqIrB45pk7XR&#10;Gqc02VbeHu80br/lT78/55vJ9exkxmA9SpjPBDCDjdcWWwlf1dvDE7AQFWrVezQSfk2ATXF7k6tM&#10;+zOW5rSLLaMSDJmS0MU4ZJyHpjNOhZkfDNJu70enIo1jy/WozlTuer4QIuFOWaQLnRrMS2eaw+7o&#10;JGy/sXy1Px/1Z7kvbVWtBb4nBynv76btM7BopniF4aJP6lCQU+2PqAPrJaSrxxWhEpbzFNgFEMuE&#10;Uk0pXS+AFzn//0PxBwAA//8DAFBLAQItABQABgAIAAAAIQC2gziS/gAAAOEBAAATAAAAAAAAAAAA&#10;AAAAAAAAAABbQ29udGVudF9UeXBlc10ueG1sUEsBAi0AFAAGAAgAAAAhADj9If/WAAAAlAEAAAsA&#10;AAAAAAAAAAAAAAAALwEAAF9yZWxzLy5yZWxzUEsBAi0AFAAGAAgAAAAhANzkI/yvAgAAsQUAAA4A&#10;AAAAAAAAAAAAAAAALgIAAGRycy9lMm9Eb2MueG1sUEsBAi0AFAAGAAgAAAAhAHcWJ6vgAAAACwEA&#10;AA8AAAAAAAAAAAAAAAAACQUAAGRycy9kb3ducmV2LnhtbFBLBQYAAAAABAAEAPMAAAAWBgAAAAA=&#10;" filled="f" stroked="f">
                <v:textbox inset="0,0,0,0">
                  <w:txbxContent>
                    <w:p w:rsidR="007A1918" w:rsidRDefault="007A1918" w:rsidP="007A1918">
                      <w:pPr>
                        <w:pStyle w:val="a8"/>
                        <w:shd w:val="clear" w:color="auto" w:fill="auto"/>
                        <w:spacing w:line="278" w:lineRule="exact"/>
                      </w:pPr>
                      <w:r>
                        <w:t xml:space="preserve">    седатель</w:t>
                      </w:r>
                    </w:p>
                    <w:p w:rsidR="00F80BF7" w:rsidRDefault="007A1918">
                      <w:pPr>
                        <w:pStyle w:val="a8"/>
                        <w:shd w:val="clear" w:color="auto" w:fill="auto"/>
                        <w:spacing w:line="278" w:lineRule="exact"/>
                        <w:ind w:firstLine="160"/>
                      </w:pPr>
                      <w:r>
                        <w:t>льно-</w:t>
                      </w:r>
                      <w:r>
                        <w:t>сче</w:t>
                      </w:r>
                      <w:r>
                        <w:t xml:space="preserve">тной палаты </w:t>
                      </w:r>
                      <w:r>
                        <w:t>муниципального муниципального  района</w:t>
                      </w:r>
                    </w:p>
                    <w:p w:rsidR="007A1918" w:rsidRDefault="007A1918">
                      <w:pPr>
                        <w:pStyle w:val="a8"/>
                        <w:shd w:val="clear" w:color="auto" w:fill="auto"/>
                        <w:spacing w:line="278" w:lineRule="exact"/>
                        <w:ind w:firstLine="160"/>
                      </w:pPr>
                      <w:r>
                        <w:t>Г.Г.Синтяева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BF7" w:rsidRDefault="00F80BF7">
      <w:pPr>
        <w:spacing w:line="360" w:lineRule="exact"/>
      </w:pPr>
    </w:p>
    <w:p w:rsidR="00F80BF7" w:rsidRDefault="00F80BF7">
      <w:pPr>
        <w:spacing w:line="360" w:lineRule="exact"/>
      </w:pPr>
    </w:p>
    <w:p w:rsidR="00F80BF7" w:rsidRDefault="00F80BF7">
      <w:pPr>
        <w:spacing w:line="592" w:lineRule="exact"/>
      </w:pPr>
    </w:p>
    <w:p w:rsidR="00F80BF7" w:rsidRDefault="00F80BF7">
      <w:pPr>
        <w:rPr>
          <w:sz w:val="2"/>
          <w:szCs w:val="2"/>
        </w:rPr>
      </w:pPr>
    </w:p>
    <w:sectPr w:rsidR="00F80BF7">
      <w:type w:val="continuous"/>
      <w:pgSz w:w="11900" w:h="16840"/>
      <w:pgMar w:top="1152" w:right="814" w:bottom="1152" w:left="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18" w:rsidRDefault="007A1918">
      <w:r>
        <w:separator/>
      </w:r>
    </w:p>
  </w:endnote>
  <w:endnote w:type="continuationSeparator" w:id="0">
    <w:p w:rsidR="007A1918" w:rsidRDefault="007A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F7" w:rsidRDefault="007A19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4843145</wp:posOffset>
              </wp:positionH>
              <wp:positionV relativeFrom="page">
                <wp:posOffset>9900920</wp:posOffset>
              </wp:positionV>
              <wp:extent cx="1999615" cy="132080"/>
              <wp:effectExtent l="444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BF7" w:rsidRDefault="00F80BF7">
                          <w:pPr>
                            <w:pStyle w:val="a5"/>
                            <w:shd w:val="clear" w:color="auto" w:fill="auto"/>
                            <w:tabs>
                              <w:tab w:val="right" w:pos="3149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1.35pt;margin-top:779.6pt;width:157.45pt;height:10.4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4TrQ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DPTnb5TCTjdd+CmB9gGlm2lqrsTxXeFuNjUhO/pSkrR15SUkJ1vbrrPro44&#10;yoDs+k+ihDDkoIUFGirZmtZBMxCgA0uPZ2ZMKoUJGcfxwp9jVMCZPwu8yFLnkmS63UmlP1DRImOk&#10;WALzFp0c75Q22ZBkcjHBuMhZ01j2G/5iAxzHHYgNV82ZycKS+RR78TbaRqETBoutE3pZ5qzyTegs&#10;cv96ns2yzSbzf5m4fpjUrCwpN2EmYfnhnxF3kvgoibO0lGhYaeBMSkrud5tGoiMBYef2sz2Hk4ub&#10;+zIN2wSo5VVJfhB66yB28kV07YR5OHfiay9yPD9exwsvjMMsf1nSHeP030tCfYrjeTAfxXRJ+lVt&#10;nv3e1kaSlmkYHQ1rUxydnUhiJLjlpaVWE9aM9rNWmPQvrQC6J6KtYI1GR7XqYTcAilHxTpSPIF0p&#10;QFmgT5h3YNRC/sSoh9mRYvXjQCTFqPnIQf5m0EyGnIzdZBBewNUUa4xGc6PHgXToJNvXgDw9sBU8&#10;kZxZ9V6yOD0smAe2iNPsMgPn+b/1ukzY5W8AAAD//wMAUEsDBBQABgAIAAAAIQDYsIz74AAAAA4B&#10;AAAPAAAAZHJzL2Rvd25yZXYueG1sTI+xTsMwEIZ3pL6DdZVYELUTqUkb4lQVgoWNwsLmxkcS1T5H&#10;sZuEPj3OBOPd/+m/78rDbA0bcfCdIwnJRgBDqp3uqJHw+fH6uAPmgyKtjCOU8IMeDtXqrlSFdhO9&#10;43gKDYsl5AsloQ2hLzj3dYtW+Y3rkWL27QarQhyHhutBTbHcGp4KkXGrOooXWtXjc4v15XS1ErL5&#10;pX9422M63Woz0tctSQImUt6v5+MTsIBz+INh0Y/qUEWns7uS9sxIyLM0j2gMttt9CmxBRJ5nwM7L&#10;bicE8Krk/9+ofgEAAP//AwBQSwECLQAUAAYACAAAACEAtoM4kv4AAADhAQAAEwAAAAAAAAAAAAAA&#10;AAAAAAAAW0NvbnRlbnRfVHlwZXNdLnhtbFBLAQItABQABgAIAAAAIQA4/SH/1gAAAJQBAAALAAAA&#10;AAAAAAAAAAAAAC8BAABfcmVscy8ucmVsc1BLAQItABQABgAIAAAAIQACGK4TrQIAAKkFAAAOAAAA&#10;AAAAAAAAAAAAAC4CAABkcnMvZTJvRG9jLnhtbFBLAQItABQABgAIAAAAIQDYsIz74AAAAA4BAAAP&#10;AAAAAAAAAAAAAAAAAAcFAABkcnMvZG93bnJldi54bWxQSwUGAAAAAAQABADzAAAAFAYAAAAA&#10;" filled="f" stroked="f">
              <v:textbox style="mso-fit-shape-to-text:t" inset="0,0,0,0">
                <w:txbxContent>
                  <w:p w:rsidR="00F80BF7" w:rsidRDefault="00F80BF7">
                    <w:pPr>
                      <w:pStyle w:val="a5"/>
                      <w:shd w:val="clear" w:color="auto" w:fill="auto"/>
                      <w:tabs>
                        <w:tab w:val="right" w:pos="3149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F7" w:rsidRDefault="007A19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5534025</wp:posOffset>
              </wp:positionH>
              <wp:positionV relativeFrom="page">
                <wp:posOffset>8367395</wp:posOffset>
              </wp:positionV>
              <wp:extent cx="88265" cy="58420"/>
              <wp:effectExtent l="0" t="444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BF7" w:rsidRDefault="007A191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imesNewRoman4pt0pt"/>
                              <w:rFonts w:eastAsia="Century Gothic"/>
                            </w:rPr>
                            <w:t>$.«• .7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35.75pt;margin-top:658.85pt;width:6.95pt;height:4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ytrAIAAKs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SSJlguMKjhZJHHk+uaTbL7aK20+Utkha+RY&#10;QdsdNNnfaWOpkGx2sZGELBnnrvVcvNgAx2kHAsNVe2YpuE7+SoN0k2yS2Iuj5caLg6Lwbsp17C3L&#10;8HJRfCjW6yJ8tnHDOGtZXVNhw8yqCuM/69pB35MejrrSkrPawllKWu22a67QnoCqS/e5gsPJyc1/&#10;ScMVAXJ5lVIYxcFtlHrlMrn04jJeeOllkHhBmN6myyBO46J8mdIdE/TfU0JDjtNFtJiUdCL9KrfA&#10;fW9zI1nHDMwNzjrQxtGJZFZ/G1G71hrC+GSflcLSP5UC2j032qnVCnSSqhm3o3sWTspWyVtZP4F8&#10;lQSBgUZh5oHRSvUTowHmR44FDDiM+CcBD8COmtlQs7GdDSIquJhjg9Fkrs00kh57xXYt4M5P7AYe&#10;ScmchE8cDk8LJoLL5DC97Mg5/3depxm7+g0AAP//AwBQSwMEFAAGAAgAAAAhAK+SGiDgAAAADQEA&#10;AA8AAABkcnMvZG93bnJldi54bWxMj8tOwzAQRfdI/IM1SOyok0Ibk8apUCU27GgREjs3nsZR/Yhi&#10;N03+nukKljP36M6Zajs5y0YcYhe8hHyRAUPfBN35VsLX4f1JAItJea1s8Chhxgjb+v6uUqUOV/+J&#10;4z61jEp8LJUEk1Jfch4bg07FRejRU3YKg1OJxqHlelBXKneWL7NszZ3qPF0wqsedwea8vzgJxfQd&#10;sI+4w5/T2Aymm4X9mKV8fJjeNsASTukPhps+qUNNTsdw8ToyK0EU+YpQCp7zogBGiBCrF2DH22q5&#10;fgVeV/z/F/UvAAAA//8DAFBLAQItABQABgAIAAAAIQC2gziS/gAAAOEBAAATAAAAAAAAAAAAAAAA&#10;AAAAAABbQ29udGVudF9UeXBlc10ueG1sUEsBAi0AFAAGAAgAAAAhADj9If/WAAAAlAEAAAsAAAAA&#10;AAAAAAAAAAAALwEAAF9yZWxzLy5yZWxzUEsBAi0AFAAGAAgAAAAhAJuN/K2sAgAAqwUAAA4AAAAA&#10;AAAAAAAAAAAALgIAAGRycy9lMm9Eb2MueG1sUEsBAi0AFAAGAAgAAAAhAK+SGiDgAAAADQEAAA8A&#10;AAAAAAAAAAAAAAAABgUAAGRycy9kb3ducmV2LnhtbFBLBQYAAAAABAAEAPMAAAATBgAAAAA=&#10;" filled="f" stroked="f">
              <v:textbox style="mso-fit-shape-to-text:t" inset="0,0,0,0">
                <w:txbxContent>
                  <w:p w:rsidR="00F80BF7" w:rsidRDefault="007A191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imesNewRoman4pt0pt"/>
                        <w:rFonts w:eastAsia="Century Gothic"/>
                      </w:rPr>
                      <w:t>$.«• 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F7" w:rsidRDefault="007A19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5534025</wp:posOffset>
              </wp:positionH>
              <wp:positionV relativeFrom="page">
                <wp:posOffset>8367395</wp:posOffset>
              </wp:positionV>
              <wp:extent cx="88265" cy="58420"/>
              <wp:effectExtent l="0" t="444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BF7" w:rsidRDefault="007A191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imesNewRoman4pt0pt"/>
                              <w:rFonts w:eastAsia="Century Gothic"/>
                            </w:rPr>
                            <w:t>$.«• .7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5.75pt;margin-top:658.85pt;width:6.95pt;height:4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GRqwIAAKsFAAAOAAAAZHJzL2Uyb0RvYy54bWysVG1vmzAQ/j5p/8Hyd8rLSAoopEpDmCZ1&#10;L1K7H+CACdaMjWw30E377zubkqatJk3b+IDO9vnxPXfP3epq7Dg6UqWZFDkOLwKMqKhkzcQhx1/v&#10;Si/BSBsiasKloDl+oBpfrd++WQ19RiPZSl5ThQBE6Gzoc9wa02e+r6uWdkRfyJ4KOGyk6oiBpTr4&#10;tSIDoHfcj4Jg6Q9S1b2SFdUadovpEK8dftPQynxuGk0N4jmG2Iz7K/ff27+/XpHsoEjfsuoxDPIX&#10;UXSECXj0BFUQQ9C9Yq+gOlYpqWVjLirZ+bJpWEUdB2ATBi/Y3Lakp44LJEf3pzTp/wdbfTp+UYjV&#10;UDuMBOmgRHd0NOhajii02Rl6nYHTbQ9uZoRt62mZ6v5GVt80EnLbEnGgG6Xk0FJSQ3Tupn92dcLR&#10;FmQ/fJQ1PEPujXRAY6M6CwjJQIAOVXo4VcaGUsFmkkTLBUYVnCySOHJ180k2X+2VNu+p7JA1cqyg&#10;7A6aHG+0ARLgOrvYl4QsGeeu9Fw82wDHaQcehqv2zIbgKvkjDdJdsktiL46WOy8OisLblNvYW5bh&#10;5aJ4V2y3RfjTvhvGWcvqmgr7zKyqMP6zqj3qe9LDSVdaclZbOBuSVof9lit0JKDq0n22VBD8mZv/&#10;PAx3DFxeUAqjOLiOUq9cJpdeXMYLL70MEi8I0+t0GcRpXJTPKd0wQf+dEhpynC6ixaSk33IL3Pea&#10;G8k6ZmBucNaBNk5OJLP624naldYQxif7LBU2/KdUQMbmQju1WoFOUjXjfnRtEc1NsJf1A8hXSRAY&#10;aBRmHhitVN8xGmB+5FjAgMOIfxDQAHbUzIaajf1sEFHBxRwbjCZza6aRdN8rdmgBd26xDTRJyZyE&#10;bTdNMUD8dgETwTF5nF525JyvndfTjF3/AgAA//8DAFBLAwQUAAYACAAAACEAr5IaIOAAAAANAQAA&#10;DwAAAGRycy9kb3ducmV2LnhtbEyPy07DMBBF90j8gzVI7KiTQhuTxqlQJTbsaBESOzeexlH9iGI3&#10;Tf6e6QqWM/fozplqOznLRhxiF7yEfJEBQ98E3flWwtfh/UkAi0l5rWzwKGHGCNv6/q5SpQ5X/4nj&#10;PrWMSnwslQSTUl9yHhuDTsVF6NFTdgqDU4nGoeV6UFcqd5Yvs2zNneo8XTCqx53B5ry/OAnF9B2w&#10;j7jDn9PYDKabhf2YpXx8mN42wBJO6Q+Gmz6pQ01Ox3DxOjIrQRT5ilAKnvOiAEaIEKsXYMfbarl+&#10;BV5X/P8X9S8AAAD//wMAUEsBAi0AFAAGAAgAAAAhALaDOJL+AAAA4QEAABMAAAAAAAAAAAAAAAAA&#10;AAAAAFtDb250ZW50X1R5cGVzXS54bWxQSwECLQAUAAYACAAAACEAOP0h/9YAAACUAQAACwAAAAAA&#10;AAAAAAAAAAAvAQAAX3JlbHMvLnJlbHNQSwECLQAUAAYACAAAACEAkbEBkasCAACrBQAADgAAAAAA&#10;AAAAAAAAAAAuAgAAZHJzL2Uyb0RvYy54bWxQSwECLQAUAAYACAAAACEAr5IaIOAAAAANAQAADwAA&#10;AAAAAAAAAAAAAAAFBQAAZHJzL2Rvd25yZXYueG1sUEsFBgAAAAAEAAQA8wAAABIGAAAAAA==&#10;" filled="f" stroked="f">
              <v:textbox style="mso-fit-shape-to-text:t" inset="0,0,0,0">
                <w:txbxContent>
                  <w:p w:rsidR="00F80BF7" w:rsidRDefault="007A191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imesNewRoman4pt0pt"/>
                        <w:rFonts w:eastAsia="Century Gothic"/>
                      </w:rPr>
                      <w:t>$.«• 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18" w:rsidRDefault="007A1918"/>
  </w:footnote>
  <w:footnote w:type="continuationSeparator" w:id="0">
    <w:p w:rsidR="007A1918" w:rsidRDefault="007A19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4D7"/>
    <w:multiLevelType w:val="multilevel"/>
    <w:tmpl w:val="B2C25F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D05F9"/>
    <w:multiLevelType w:val="multilevel"/>
    <w:tmpl w:val="A2C03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20A2B"/>
    <w:multiLevelType w:val="multilevel"/>
    <w:tmpl w:val="A57029E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B15A7"/>
    <w:multiLevelType w:val="multilevel"/>
    <w:tmpl w:val="D73478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7"/>
    <w:rsid w:val="007A1918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0pt">
    <w:name w:val="Колонтитул + 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13pt">
    <w:name w:val="Колонтитул + Calibri;13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libri13pt0">
    <w:name w:val="Колонтитул + Calibri;13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4pt">
    <w:name w:val="Основной текст (10) + Интервал 4 p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">
    <w:name w:val="Основной текст (10) + Малые прописные"/>
    <w:basedOn w:val="10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TimesNewRoman75pt">
    <w:name w:val="Основной текст (10) + Times New Roman;7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4pt0pt">
    <w:name w:val="Колонтитул + Times New Roman;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ind w:firstLine="26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24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A19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918"/>
    <w:rPr>
      <w:color w:val="000000"/>
    </w:rPr>
  </w:style>
  <w:style w:type="paragraph" w:styleId="ab">
    <w:name w:val="footer"/>
    <w:basedOn w:val="a"/>
    <w:link w:val="ac"/>
    <w:uiPriority w:val="99"/>
    <w:unhideWhenUsed/>
    <w:rsid w:val="007A1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9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0pt">
    <w:name w:val="Колонтитул + 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13pt">
    <w:name w:val="Колонтитул + Calibri;13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libri13pt0">
    <w:name w:val="Колонтитул + Calibri;13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4pt">
    <w:name w:val="Основной текст (10) + Интервал 4 p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">
    <w:name w:val="Основной текст (10) + Малые прописные"/>
    <w:basedOn w:val="10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TimesNewRoman75pt">
    <w:name w:val="Основной текст (10) + Times New Roman;7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4pt0pt">
    <w:name w:val="Колонтитул + Times New Roman;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ind w:firstLine="26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24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A19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918"/>
    <w:rPr>
      <w:color w:val="000000"/>
    </w:rPr>
  </w:style>
  <w:style w:type="paragraph" w:styleId="ab">
    <w:name w:val="footer"/>
    <w:basedOn w:val="a"/>
    <w:link w:val="ac"/>
    <w:uiPriority w:val="99"/>
    <w:unhideWhenUsed/>
    <w:rsid w:val="007A1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9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2022-01-18T04:35:00Z</dcterms:created>
  <dcterms:modified xsi:type="dcterms:W3CDTF">2022-01-18T04:41:00Z</dcterms:modified>
</cp:coreProperties>
</file>